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F0E48" w14:textId="77777777" w:rsidR="00310865" w:rsidRPr="00310865" w:rsidRDefault="009A5112" w:rsidP="00310865">
      <w:pPr>
        <w:snapToGrid w:val="0"/>
        <w:spacing w:line="336" w:lineRule="auto"/>
        <w:jc w:val="center"/>
        <w:rPr>
          <w:rFonts w:ascii="Times New Roman" w:eastAsia="標楷體" w:hAnsi="Times New Roman" w:cs="Times New Roman"/>
          <w:sz w:val="32"/>
          <w:szCs w:val="32"/>
        </w:rPr>
      </w:pPr>
      <w:r w:rsidRPr="00310865">
        <w:rPr>
          <w:rFonts w:ascii="Times New Roman" w:eastAsia="標楷體" w:hAnsi="Times New Roman" w:cs="Times New Roman"/>
          <w:sz w:val="32"/>
          <w:szCs w:val="32"/>
        </w:rPr>
        <w:t>中華民國品質學會</w:t>
      </w:r>
      <w:r w:rsidR="000E6B80" w:rsidRPr="00310865">
        <w:rPr>
          <w:rFonts w:ascii="Times New Roman" w:eastAsia="標楷體" w:hAnsi="Times New Roman" w:cs="Times New Roman" w:hint="eastAsia"/>
          <w:sz w:val="32"/>
          <w:szCs w:val="32"/>
        </w:rPr>
        <w:t>第</w:t>
      </w:r>
      <w:r w:rsidR="00A07C69" w:rsidRPr="00310865">
        <w:rPr>
          <w:rFonts w:ascii="Times New Roman" w:eastAsia="標楷體" w:hAnsi="Times New Roman" w:cs="Times New Roman" w:hint="eastAsia"/>
          <w:sz w:val="32"/>
          <w:szCs w:val="32"/>
        </w:rPr>
        <w:t>六十一</w:t>
      </w:r>
      <w:r w:rsidRPr="00310865">
        <w:rPr>
          <w:rFonts w:ascii="Times New Roman" w:eastAsia="標楷體" w:hAnsi="Times New Roman" w:cs="Times New Roman" w:hint="eastAsia"/>
          <w:sz w:val="32"/>
          <w:szCs w:val="32"/>
        </w:rPr>
        <w:t>屆年會</w:t>
      </w:r>
    </w:p>
    <w:p w14:paraId="5A2CF0A2" w14:textId="7F412449" w:rsidR="00310865" w:rsidRPr="00411F65" w:rsidRDefault="00310865" w:rsidP="00310865">
      <w:pPr>
        <w:snapToGrid w:val="0"/>
        <w:spacing w:line="336" w:lineRule="auto"/>
        <w:jc w:val="center"/>
        <w:rPr>
          <w:rFonts w:ascii="Times New Roman" w:eastAsia="標楷體" w:hAnsi="Times New Roman" w:cs="Times New Roman"/>
          <w:sz w:val="32"/>
          <w:szCs w:val="32"/>
        </w:rPr>
      </w:pPr>
      <w:r w:rsidRPr="00411F65">
        <w:rPr>
          <w:rFonts w:ascii="Times New Roman" w:eastAsia="標楷體" w:hAnsi="Times New Roman" w:cs="Times New Roman" w:hint="eastAsia"/>
          <w:sz w:val="32"/>
          <w:szCs w:val="32"/>
        </w:rPr>
        <w:t>高雄市分會第五十屆年會</w:t>
      </w:r>
    </w:p>
    <w:p w14:paraId="4DFCFEE8" w14:textId="5A53C156" w:rsidR="009A5112" w:rsidRPr="00411F65" w:rsidRDefault="009A5112" w:rsidP="00310865">
      <w:pPr>
        <w:snapToGrid w:val="0"/>
        <w:spacing w:line="336" w:lineRule="auto"/>
        <w:jc w:val="center"/>
        <w:rPr>
          <w:rFonts w:ascii="Times New Roman" w:eastAsia="標楷體" w:hAnsi="Times New Roman" w:cs="Times New Roman"/>
          <w:sz w:val="36"/>
        </w:rPr>
      </w:pPr>
      <w:r w:rsidRPr="00411F65">
        <w:rPr>
          <w:rFonts w:ascii="Times New Roman" w:eastAsia="標楷體" w:hAnsi="Times New Roman" w:cs="Times New Roman" w:hint="eastAsia"/>
          <w:sz w:val="32"/>
          <w:szCs w:val="32"/>
        </w:rPr>
        <w:t>暨</w:t>
      </w:r>
      <w:r w:rsidRPr="00411F65">
        <w:rPr>
          <w:rFonts w:ascii="Times New Roman" w:eastAsia="標楷體" w:hAnsi="Times New Roman" w:cs="Times New Roman" w:hint="eastAsia"/>
          <w:sz w:val="32"/>
          <w:szCs w:val="32"/>
        </w:rPr>
        <w:t xml:space="preserve"> </w:t>
      </w:r>
      <w:r w:rsidRPr="00411F65">
        <w:rPr>
          <w:rFonts w:ascii="Times New Roman" w:eastAsia="標楷體" w:hAnsi="Times New Roman" w:cs="Times New Roman"/>
          <w:sz w:val="32"/>
          <w:szCs w:val="32"/>
        </w:rPr>
        <w:t>20</w:t>
      </w:r>
      <w:r w:rsidR="00A07C69" w:rsidRPr="00411F65">
        <w:rPr>
          <w:rFonts w:ascii="Times New Roman" w:eastAsia="標楷體" w:hAnsi="Times New Roman" w:cs="Times New Roman"/>
          <w:sz w:val="32"/>
          <w:szCs w:val="32"/>
        </w:rPr>
        <w:t>25</w:t>
      </w:r>
      <w:r w:rsidRPr="00411F65">
        <w:rPr>
          <w:rFonts w:ascii="Times New Roman" w:eastAsia="標楷體" w:hAnsi="Times New Roman" w:cs="Times New Roman"/>
          <w:sz w:val="32"/>
          <w:szCs w:val="32"/>
        </w:rPr>
        <w:t>國際品質管理研討會</w:t>
      </w:r>
      <w:r w:rsidRPr="00411F65">
        <w:rPr>
          <w:rFonts w:ascii="Times New Roman" w:eastAsia="標楷體" w:hAnsi="Times New Roman" w:cs="Times New Roman"/>
          <w:sz w:val="32"/>
          <w:szCs w:val="32"/>
        </w:rPr>
        <w:t xml:space="preserve"> </w:t>
      </w:r>
      <w:r w:rsidRPr="00411F65">
        <w:rPr>
          <w:rFonts w:ascii="Times New Roman" w:eastAsia="標楷體" w:hAnsi="Times New Roman" w:cs="Times New Roman"/>
          <w:b/>
          <w:sz w:val="32"/>
          <w:szCs w:val="32"/>
        </w:rPr>
        <w:t>(</w:t>
      </w:r>
      <w:r w:rsidRPr="00411F65">
        <w:rPr>
          <w:rFonts w:ascii="Times New Roman" w:eastAsia="標楷體" w:hAnsi="Times New Roman" w:cs="Times New Roman"/>
          <w:sz w:val="32"/>
          <w:szCs w:val="32"/>
        </w:rPr>
        <w:t>ISQM 20</w:t>
      </w:r>
      <w:r w:rsidR="00A07C69" w:rsidRPr="00411F65">
        <w:rPr>
          <w:rFonts w:ascii="Times New Roman" w:eastAsia="標楷體" w:hAnsi="Times New Roman" w:cs="Times New Roman" w:hint="eastAsia"/>
          <w:sz w:val="32"/>
          <w:szCs w:val="32"/>
        </w:rPr>
        <w:t>2</w:t>
      </w:r>
      <w:r w:rsidR="00A07C69" w:rsidRPr="00411F65">
        <w:rPr>
          <w:rFonts w:ascii="Times New Roman" w:eastAsia="標楷體" w:hAnsi="Times New Roman" w:cs="Times New Roman"/>
          <w:sz w:val="32"/>
          <w:szCs w:val="32"/>
        </w:rPr>
        <w:t>5</w:t>
      </w:r>
      <w:r w:rsidRPr="00411F65">
        <w:rPr>
          <w:rFonts w:ascii="Times New Roman" w:eastAsia="標楷體" w:hAnsi="Times New Roman" w:cs="Times New Roman"/>
          <w:sz w:val="32"/>
          <w:szCs w:val="32"/>
        </w:rPr>
        <w:t>)</w:t>
      </w:r>
      <w:r w:rsidRPr="00411F65">
        <w:rPr>
          <w:rFonts w:ascii="Times New Roman" w:eastAsia="標楷體" w:hAnsi="Times New Roman" w:cs="Times New Roman" w:hint="eastAsia"/>
          <w:sz w:val="36"/>
        </w:rPr>
        <w:t xml:space="preserve"> </w:t>
      </w:r>
    </w:p>
    <w:p w14:paraId="7DCBED1C" w14:textId="77777777" w:rsidR="009A5112" w:rsidRPr="00411F65" w:rsidRDefault="009A5112" w:rsidP="009A5112">
      <w:pPr>
        <w:snapToGrid w:val="0"/>
        <w:jc w:val="center"/>
        <w:rPr>
          <w:rFonts w:ascii="Times New Roman" w:eastAsia="標楷體" w:hAnsi="Times New Roman" w:cs="Times New Roman"/>
          <w:sz w:val="30"/>
        </w:rPr>
      </w:pPr>
      <w:r w:rsidRPr="00411F65">
        <w:rPr>
          <w:rFonts w:ascii="Times New Roman" w:eastAsia="標楷體" w:hAnsi="Times New Roman" w:cs="Times New Roman"/>
          <w:sz w:val="30"/>
        </w:rPr>
        <w:t>論文投稿說明</w:t>
      </w:r>
    </w:p>
    <w:p w14:paraId="13543B6B" w14:textId="77777777" w:rsidR="009A5112" w:rsidRPr="00411F65" w:rsidRDefault="009A5112" w:rsidP="009A5112">
      <w:pPr>
        <w:snapToGrid w:val="0"/>
        <w:spacing w:line="336" w:lineRule="auto"/>
        <w:jc w:val="center"/>
        <w:rPr>
          <w:rFonts w:ascii="Times New Roman" w:eastAsia="華康粗圓體" w:hAnsi="Times New Roman" w:cs="Times New Roman"/>
          <w:sz w:val="22"/>
        </w:rPr>
      </w:pPr>
    </w:p>
    <w:p w14:paraId="21782F3F" w14:textId="789A3682" w:rsidR="009A5112" w:rsidRPr="00411F65" w:rsidRDefault="0096294A" w:rsidP="00717433">
      <w:pPr>
        <w:ind w:firstLineChars="200" w:firstLine="480"/>
        <w:jc w:val="both"/>
        <w:rPr>
          <w:rFonts w:ascii="Times New Roman" w:eastAsia="標楷體" w:hAnsi="Times New Roman" w:cs="Times New Roman"/>
          <w:szCs w:val="24"/>
        </w:rPr>
      </w:pPr>
      <w:r w:rsidRPr="00411F65">
        <w:rPr>
          <w:rFonts w:ascii="Times New Roman" w:eastAsia="標楷體" w:hAnsi="Times New Roman" w:cs="Times New Roman" w:hint="eastAsia"/>
          <w:szCs w:val="24"/>
        </w:rPr>
        <w:t>本會第</w:t>
      </w:r>
      <w:r w:rsidR="00A07C69" w:rsidRPr="00411F65">
        <w:rPr>
          <w:rFonts w:ascii="Times New Roman" w:eastAsia="標楷體" w:hAnsi="Times New Roman" w:cs="Times New Roman" w:hint="eastAsia"/>
          <w:szCs w:val="24"/>
        </w:rPr>
        <w:t>六十一</w:t>
      </w:r>
      <w:r w:rsidR="009D1183" w:rsidRPr="00411F65">
        <w:rPr>
          <w:rFonts w:ascii="Times New Roman" w:eastAsia="標楷體" w:hAnsi="Times New Roman" w:cs="Times New Roman" w:hint="eastAsia"/>
          <w:szCs w:val="24"/>
        </w:rPr>
        <w:t>屆年會</w:t>
      </w:r>
      <w:r w:rsidR="00310865" w:rsidRPr="00411F65">
        <w:rPr>
          <w:rFonts w:ascii="Times New Roman" w:eastAsia="標楷體" w:hAnsi="Times New Roman" w:cs="Times New Roman" w:hint="eastAsia"/>
          <w:szCs w:val="24"/>
        </w:rPr>
        <w:t>、高雄市分會第五十屆年會</w:t>
      </w:r>
      <w:r w:rsidR="009D1183" w:rsidRPr="00411F65">
        <w:rPr>
          <w:rFonts w:ascii="Times New Roman" w:eastAsia="標楷體" w:hAnsi="Times New Roman" w:cs="Times New Roman" w:hint="eastAsia"/>
          <w:szCs w:val="24"/>
        </w:rPr>
        <w:t>暨</w:t>
      </w:r>
      <w:r w:rsidR="009D1183" w:rsidRPr="00411F65">
        <w:rPr>
          <w:rFonts w:ascii="Times New Roman" w:eastAsia="標楷體" w:hAnsi="Times New Roman" w:cs="Times New Roman" w:hint="eastAsia"/>
          <w:szCs w:val="24"/>
        </w:rPr>
        <w:t xml:space="preserve"> 20</w:t>
      </w:r>
      <w:r w:rsidR="00A07C69" w:rsidRPr="00411F65">
        <w:rPr>
          <w:rFonts w:ascii="Times New Roman" w:eastAsia="標楷體" w:hAnsi="Times New Roman" w:cs="Times New Roman" w:hint="eastAsia"/>
          <w:szCs w:val="24"/>
        </w:rPr>
        <w:t>25</w:t>
      </w:r>
      <w:r w:rsidR="009D1183" w:rsidRPr="00411F65">
        <w:rPr>
          <w:rFonts w:ascii="Times New Roman" w:eastAsia="標楷體" w:hAnsi="Times New Roman" w:cs="Times New Roman" w:hint="eastAsia"/>
          <w:szCs w:val="24"/>
        </w:rPr>
        <w:t>國際品質管理研討會</w:t>
      </w:r>
      <w:r w:rsidR="009D1183" w:rsidRPr="00411F65">
        <w:rPr>
          <w:rFonts w:ascii="Times New Roman" w:eastAsia="標楷體" w:hAnsi="Times New Roman" w:cs="Times New Roman" w:hint="eastAsia"/>
          <w:szCs w:val="24"/>
        </w:rPr>
        <w:t xml:space="preserve"> (ISQM 20</w:t>
      </w:r>
      <w:r w:rsidR="00A07C69" w:rsidRPr="00411F65">
        <w:rPr>
          <w:rFonts w:ascii="Times New Roman" w:eastAsia="標楷體" w:hAnsi="Times New Roman" w:cs="Times New Roman" w:hint="eastAsia"/>
          <w:szCs w:val="24"/>
        </w:rPr>
        <w:t>25</w:t>
      </w:r>
      <w:r w:rsidR="009D1183" w:rsidRPr="00411F65">
        <w:rPr>
          <w:rFonts w:ascii="Times New Roman" w:eastAsia="標楷體" w:hAnsi="Times New Roman" w:cs="Times New Roman" w:hint="eastAsia"/>
          <w:szCs w:val="24"/>
        </w:rPr>
        <w:t>)</w:t>
      </w:r>
      <w:r w:rsidR="009A5112" w:rsidRPr="00411F65">
        <w:rPr>
          <w:rFonts w:ascii="Times New Roman" w:eastAsia="標楷體" w:hAnsi="Times New Roman" w:cs="Times New Roman"/>
          <w:szCs w:val="24"/>
        </w:rPr>
        <w:t xml:space="preserve"> </w:t>
      </w:r>
      <w:r w:rsidR="009A5112" w:rsidRPr="00411F65">
        <w:rPr>
          <w:rFonts w:ascii="Times New Roman" w:eastAsia="標楷體" w:hAnsi="Times New Roman" w:cs="Times New Roman"/>
          <w:szCs w:val="24"/>
        </w:rPr>
        <w:t>歡迎國內外與</w:t>
      </w:r>
      <w:r w:rsidR="009A5112" w:rsidRPr="00411F65">
        <w:rPr>
          <w:rFonts w:ascii="Times New Roman" w:eastAsia="標楷體" w:hAnsi="Times New Roman" w:cs="Times New Roman" w:hint="eastAsia"/>
          <w:szCs w:val="24"/>
        </w:rPr>
        <w:t>統計品質管制、</w:t>
      </w:r>
      <w:r w:rsidR="009A5112" w:rsidRPr="00411F65">
        <w:rPr>
          <w:rFonts w:ascii="Times New Roman" w:eastAsia="標楷體" w:hAnsi="Times New Roman" w:cs="Times New Roman"/>
          <w:szCs w:val="24"/>
        </w:rPr>
        <w:t>品質</w:t>
      </w:r>
      <w:r w:rsidR="009A5112" w:rsidRPr="00411F65">
        <w:rPr>
          <w:rFonts w:ascii="Times New Roman" w:eastAsia="標楷體" w:hAnsi="Times New Roman" w:cs="Times New Roman" w:hint="eastAsia"/>
          <w:szCs w:val="24"/>
        </w:rPr>
        <w:t>工程</w:t>
      </w:r>
      <w:r w:rsidR="009A5112" w:rsidRPr="00411F65">
        <w:rPr>
          <w:rFonts w:ascii="Times New Roman" w:eastAsia="標楷體" w:hAnsi="Times New Roman" w:cs="Times New Roman"/>
          <w:szCs w:val="24"/>
        </w:rPr>
        <w:t>、品質管理有關之論文</w:t>
      </w:r>
      <w:r w:rsidR="00FA35AE" w:rsidRPr="00411F65">
        <w:rPr>
          <w:rFonts w:ascii="Times New Roman" w:eastAsia="標楷體" w:hAnsi="Times New Roman" w:cs="Times New Roman"/>
          <w:szCs w:val="24"/>
        </w:rPr>
        <w:t>(</w:t>
      </w:r>
      <w:r w:rsidR="00FA35AE" w:rsidRPr="00411F65">
        <w:rPr>
          <w:rFonts w:ascii="Times New Roman" w:eastAsia="標楷體" w:hAnsi="Times New Roman" w:cs="Times New Roman"/>
          <w:szCs w:val="24"/>
        </w:rPr>
        <w:t>中英文</w:t>
      </w:r>
      <w:r w:rsidR="00FA35AE" w:rsidRPr="00411F65">
        <w:rPr>
          <w:rFonts w:ascii="Times New Roman" w:eastAsia="標楷體" w:hAnsi="Times New Roman" w:cs="Times New Roman"/>
          <w:szCs w:val="24"/>
        </w:rPr>
        <w:t>)</w:t>
      </w:r>
      <w:r w:rsidR="009A5112" w:rsidRPr="00411F65">
        <w:rPr>
          <w:rFonts w:ascii="Times New Roman" w:eastAsia="標楷體" w:hAnsi="Times New Roman" w:cs="Times New Roman"/>
          <w:szCs w:val="24"/>
        </w:rPr>
        <w:t>。稿件一律以</w:t>
      </w:r>
      <w:r w:rsidR="00A07C69" w:rsidRPr="00411F65">
        <w:rPr>
          <w:rFonts w:ascii="Times New Roman" w:eastAsia="標楷體" w:hAnsi="Times New Roman" w:cs="Times New Roman" w:hint="eastAsia"/>
          <w:szCs w:val="24"/>
        </w:rPr>
        <w:t>投稿系統上傳。</w:t>
      </w:r>
    </w:p>
    <w:p w14:paraId="1AB94048" w14:textId="77777777" w:rsidR="009A5112" w:rsidRPr="00411F65" w:rsidRDefault="009A5112" w:rsidP="00717433">
      <w:pPr>
        <w:ind w:firstLineChars="200" w:firstLine="480"/>
        <w:jc w:val="both"/>
        <w:rPr>
          <w:rFonts w:ascii="Times New Roman" w:eastAsia="標楷體" w:hAnsi="Times New Roman" w:cs="Times New Roman"/>
          <w:bCs/>
          <w:szCs w:val="24"/>
        </w:rPr>
      </w:pPr>
      <w:r w:rsidRPr="00411F65">
        <w:rPr>
          <w:rFonts w:ascii="Times New Roman" w:eastAsia="標楷體" w:hAnsi="Times New Roman" w:cs="Times New Roman"/>
          <w:bCs/>
          <w:szCs w:val="24"/>
        </w:rPr>
        <w:t>研討會為製作摘要文集，各稿件必須</w:t>
      </w:r>
      <w:proofErr w:type="gramStart"/>
      <w:r w:rsidRPr="00411F65">
        <w:rPr>
          <w:rFonts w:ascii="Times New Roman" w:eastAsia="標楷體" w:hAnsi="Times New Roman" w:cs="Times New Roman"/>
          <w:bCs/>
          <w:szCs w:val="24"/>
        </w:rPr>
        <w:t>另文附檔</w:t>
      </w:r>
      <w:proofErr w:type="gramEnd"/>
      <w:r w:rsidRPr="00411F65">
        <w:rPr>
          <w:rFonts w:ascii="Times New Roman" w:eastAsia="標楷體" w:hAnsi="Times New Roman" w:cs="Times New Roman"/>
          <w:bCs/>
          <w:szCs w:val="24"/>
        </w:rPr>
        <w:t>撰寫約</w:t>
      </w:r>
      <w:r w:rsidR="000C3A09" w:rsidRPr="00411F65">
        <w:rPr>
          <w:rFonts w:ascii="Times New Roman" w:eastAsia="標楷體" w:hAnsi="Times New Roman" w:cs="Times New Roman" w:hint="eastAsia"/>
          <w:bCs/>
          <w:szCs w:val="24"/>
        </w:rPr>
        <w:t>35</w:t>
      </w:r>
      <w:r w:rsidRPr="00411F65">
        <w:rPr>
          <w:rFonts w:ascii="Times New Roman" w:eastAsia="標楷體" w:hAnsi="Times New Roman" w:cs="Times New Roman"/>
          <w:bCs/>
          <w:szCs w:val="24"/>
        </w:rPr>
        <w:t>0</w:t>
      </w:r>
      <w:r w:rsidRPr="00411F65">
        <w:rPr>
          <w:rFonts w:ascii="Times New Roman" w:eastAsia="標楷體" w:hAnsi="Times New Roman" w:cs="Times New Roman"/>
          <w:bCs/>
          <w:szCs w:val="24"/>
        </w:rPr>
        <w:t>字摘要包括：論文題目、作者簡介、服務機構、論文摘要。</w:t>
      </w:r>
    </w:p>
    <w:p w14:paraId="4FE3CD11" w14:textId="7D42B14C" w:rsidR="009A5112" w:rsidRPr="009A5112" w:rsidRDefault="009A5112" w:rsidP="00717433">
      <w:pPr>
        <w:pStyle w:val="2"/>
        <w:ind w:firstLineChars="200" w:firstLine="480"/>
        <w:rPr>
          <w:rFonts w:eastAsia="標楷體"/>
          <w:szCs w:val="24"/>
        </w:rPr>
      </w:pPr>
      <w:r w:rsidRPr="00411F65">
        <w:rPr>
          <w:rFonts w:eastAsia="標楷體"/>
          <w:szCs w:val="24"/>
        </w:rPr>
        <w:t>作者所寄之稿件應未在國內外其他學術期刊刊出，並且未被其他期刊考慮者。若論文被接受，在未獲得總編輯及出版所同意前，不得以任何形式或任何語言文字，在其他處刊出，學會論文委員會於會後將擇優送品質學報審查發行專刊</w:t>
      </w:r>
      <w:r w:rsidRPr="00411F65">
        <w:rPr>
          <w:rFonts w:eastAsia="標楷體" w:hint="eastAsia"/>
          <w:szCs w:val="24"/>
        </w:rPr>
        <w:t xml:space="preserve"> </w:t>
      </w:r>
      <w:r w:rsidRPr="00411F65">
        <w:rPr>
          <w:rFonts w:eastAsia="標楷體"/>
          <w:szCs w:val="24"/>
        </w:rPr>
        <w:t>(special issue)</w:t>
      </w:r>
      <w:r w:rsidRPr="00411F65">
        <w:rPr>
          <w:rFonts w:eastAsia="標楷體"/>
          <w:szCs w:val="24"/>
        </w:rPr>
        <w:t>。</w:t>
      </w:r>
      <w:r w:rsidR="00EC4678" w:rsidRPr="00411F65">
        <w:rPr>
          <w:rFonts w:eastAsia="標楷體" w:hint="eastAsia"/>
          <w:szCs w:val="24"/>
        </w:rPr>
        <w:t>所有論文應透過官方投稿系統</w:t>
      </w:r>
      <w:proofErr w:type="gramStart"/>
      <w:r w:rsidR="00EC4678" w:rsidRPr="00411F65">
        <w:rPr>
          <w:rFonts w:eastAsia="標楷體" w:hint="eastAsia"/>
          <w:szCs w:val="24"/>
        </w:rPr>
        <w:t>（</w:t>
      </w:r>
      <w:proofErr w:type="gramEnd"/>
      <w:r w:rsidR="00310865" w:rsidRPr="00411F65">
        <w:rPr>
          <w:rFonts w:eastAsia="標楷體"/>
          <w:szCs w:val="24"/>
        </w:rPr>
        <w:t>https://sites.google.com/view/isqm2025</w:t>
      </w:r>
      <w:proofErr w:type="gramStart"/>
      <w:r w:rsidR="00EC4678" w:rsidRPr="00411F65">
        <w:rPr>
          <w:rFonts w:eastAsia="標楷體" w:hint="eastAsia"/>
          <w:szCs w:val="24"/>
        </w:rPr>
        <w:t>）</w:t>
      </w:r>
      <w:proofErr w:type="gramEnd"/>
      <w:r w:rsidR="00EC4678" w:rsidRPr="00EC4678">
        <w:rPr>
          <w:rFonts w:eastAsia="標楷體" w:hint="eastAsia"/>
          <w:szCs w:val="24"/>
        </w:rPr>
        <w:t>提交。</w:t>
      </w:r>
    </w:p>
    <w:p w14:paraId="713EE6E1" w14:textId="77777777" w:rsidR="00631805" w:rsidRPr="00A07C69" w:rsidRDefault="00631805" w:rsidP="00631805">
      <w:pPr>
        <w:rPr>
          <w:rFonts w:ascii="Times New Roman" w:eastAsia="標楷體" w:hAnsi="Times New Roman" w:cs="Times New Roman"/>
          <w:sz w:val="28"/>
          <w:szCs w:val="24"/>
        </w:rPr>
      </w:pPr>
      <w:r w:rsidRPr="00A07C69">
        <w:rPr>
          <w:rFonts w:ascii="Times New Roman" w:eastAsia="標楷體" w:hAnsi="Times New Roman" w:cs="Times New Roman"/>
          <w:sz w:val="28"/>
          <w:szCs w:val="24"/>
        </w:rPr>
        <w:t>稿件格式</w:t>
      </w:r>
    </w:p>
    <w:p w14:paraId="152C408C" w14:textId="77777777" w:rsidR="00F7695A" w:rsidRPr="007A254A" w:rsidRDefault="00631805" w:rsidP="00F51405">
      <w:pPr>
        <w:ind w:left="480" w:hangingChars="200" w:hanging="480"/>
        <w:jc w:val="both"/>
        <w:rPr>
          <w:rFonts w:ascii="Times New Roman" w:eastAsia="標楷體" w:hAnsi="Times New Roman" w:cs="Times New Roman"/>
          <w:szCs w:val="24"/>
        </w:rPr>
      </w:pPr>
      <w:r w:rsidRPr="003F191B">
        <w:rPr>
          <w:rFonts w:ascii="Times New Roman" w:eastAsia="標楷體" w:hAnsi="Times New Roman" w:cs="Times New Roman"/>
          <w:szCs w:val="24"/>
        </w:rPr>
        <w:t>1.</w:t>
      </w:r>
      <w:r w:rsidRPr="003F191B">
        <w:rPr>
          <w:rFonts w:ascii="Times New Roman" w:eastAsia="標楷體" w:hAnsi="Times New Roman" w:cs="Times New Roman"/>
          <w:szCs w:val="24"/>
        </w:rPr>
        <w:tab/>
      </w:r>
      <w:r w:rsidRPr="003F191B">
        <w:rPr>
          <w:rFonts w:ascii="Times New Roman" w:eastAsia="標楷體" w:hAnsi="Times New Roman" w:cs="Times New Roman"/>
          <w:szCs w:val="24"/>
        </w:rPr>
        <w:t>一般規定：稿件應以中文或英文撰寫，</w:t>
      </w:r>
      <w:r w:rsidR="00374029">
        <w:rPr>
          <w:rFonts w:ascii="Times New Roman" w:eastAsia="標楷體" w:hAnsi="Times New Roman" w:cs="Times New Roman" w:hint="eastAsia"/>
          <w:szCs w:val="24"/>
        </w:rPr>
        <w:t>版面設定採用</w:t>
      </w:r>
      <w:r w:rsidRPr="003F191B">
        <w:rPr>
          <w:rFonts w:ascii="Times New Roman" w:eastAsia="標楷體" w:hAnsi="Times New Roman" w:cs="Times New Roman"/>
          <w:szCs w:val="24"/>
        </w:rPr>
        <w:t>橫式單欄，</w:t>
      </w:r>
      <w:r w:rsidR="00374029">
        <w:rPr>
          <w:rFonts w:ascii="Times New Roman" w:eastAsia="標楷體" w:hAnsi="Times New Roman" w:cs="Times New Roman" w:hint="eastAsia"/>
          <w:szCs w:val="24"/>
        </w:rPr>
        <w:t>段落間距之行距採用「單間行距」</w:t>
      </w:r>
      <w:r w:rsidRPr="00374029">
        <w:rPr>
          <w:rFonts w:ascii="Times New Roman" w:eastAsia="標楷體" w:hAnsi="Times New Roman" w:cs="Times New Roman"/>
          <w:color w:val="000000" w:themeColor="text1"/>
          <w:szCs w:val="24"/>
        </w:rPr>
        <w:t>。</w:t>
      </w:r>
      <w:r w:rsidR="00F7695A" w:rsidRPr="007A254A">
        <w:rPr>
          <w:rFonts w:ascii="Times New Roman" w:eastAsia="標楷體" w:hAnsi="Times New Roman" w:cs="Times New Roman" w:hint="eastAsia"/>
          <w:szCs w:val="24"/>
        </w:rPr>
        <w:t>中文字體採用標楷體，英文採用</w:t>
      </w:r>
      <w:r w:rsidR="00F7695A" w:rsidRPr="007A254A">
        <w:rPr>
          <w:rFonts w:ascii="Times New Roman" w:eastAsia="標楷體" w:hAnsi="Times New Roman" w:cs="Times New Roman" w:hint="eastAsia"/>
          <w:szCs w:val="24"/>
        </w:rPr>
        <w:t xml:space="preserve"> Times New Roman</w:t>
      </w:r>
      <w:r w:rsidR="00F7695A" w:rsidRPr="007A254A">
        <w:rPr>
          <w:rFonts w:ascii="Times New Roman" w:eastAsia="標楷體" w:hAnsi="Times New Roman" w:cs="Times New Roman" w:hint="eastAsia"/>
          <w:szCs w:val="24"/>
        </w:rPr>
        <w:t>。</w:t>
      </w:r>
    </w:p>
    <w:p w14:paraId="5DB5099C" w14:textId="77777777" w:rsidR="007A254A" w:rsidRPr="007A254A" w:rsidRDefault="007A254A" w:rsidP="007A254A">
      <w:pPr>
        <w:ind w:left="480"/>
        <w:jc w:val="both"/>
        <w:rPr>
          <w:rFonts w:ascii="Times New Roman" w:eastAsia="標楷體" w:hAnsi="Times New Roman" w:cs="Times New Roman"/>
          <w:szCs w:val="24"/>
        </w:rPr>
      </w:pPr>
      <w:r w:rsidRPr="007A254A">
        <w:rPr>
          <w:rFonts w:ascii="Times New Roman" w:eastAsia="標楷體" w:hAnsi="Times New Roman" w:cs="Times New Roman" w:hint="eastAsia"/>
          <w:szCs w:val="24"/>
        </w:rPr>
        <w:t>版面配置：</w:t>
      </w:r>
      <w:r w:rsidR="00631805" w:rsidRPr="007A254A">
        <w:rPr>
          <w:rFonts w:ascii="Times New Roman" w:eastAsia="標楷體" w:hAnsi="Times New Roman" w:cs="Times New Roman"/>
          <w:szCs w:val="24"/>
        </w:rPr>
        <w:t>A4</w:t>
      </w:r>
      <w:r w:rsidR="00631805" w:rsidRPr="007A254A">
        <w:rPr>
          <w:rFonts w:ascii="Times New Roman" w:eastAsia="標楷體" w:hAnsi="Times New Roman" w:cs="Times New Roman"/>
          <w:szCs w:val="24"/>
        </w:rPr>
        <w:t>格式</w:t>
      </w:r>
      <w:r w:rsidRPr="007A254A">
        <w:rPr>
          <w:rFonts w:ascii="Times New Roman" w:eastAsia="標楷體" w:hAnsi="Times New Roman" w:cs="Times New Roman" w:hint="eastAsia"/>
          <w:szCs w:val="24"/>
        </w:rPr>
        <w:t>，標準邊界，上、下</w:t>
      </w:r>
      <w:r w:rsidRPr="007A254A">
        <w:rPr>
          <w:rFonts w:ascii="Times New Roman" w:eastAsia="標楷體" w:hAnsi="Times New Roman" w:cs="Times New Roman" w:hint="eastAsia"/>
          <w:szCs w:val="24"/>
        </w:rPr>
        <w:t xml:space="preserve"> 2.54 </w:t>
      </w:r>
      <w:proofErr w:type="gramStart"/>
      <w:r w:rsidRPr="007A254A">
        <w:rPr>
          <w:rFonts w:ascii="Times New Roman" w:eastAsia="標楷體" w:hAnsi="Times New Roman" w:cs="Times New Roman" w:hint="eastAsia"/>
          <w:szCs w:val="24"/>
        </w:rPr>
        <w:t>公分，</w:t>
      </w:r>
      <w:proofErr w:type="gramEnd"/>
      <w:r w:rsidRPr="007A254A">
        <w:rPr>
          <w:rFonts w:ascii="Times New Roman" w:eastAsia="標楷體" w:hAnsi="Times New Roman" w:cs="Times New Roman" w:hint="eastAsia"/>
          <w:szCs w:val="24"/>
        </w:rPr>
        <w:t>左、右</w:t>
      </w:r>
      <w:r w:rsidRPr="007A254A">
        <w:rPr>
          <w:rFonts w:ascii="Times New Roman" w:eastAsia="標楷體" w:hAnsi="Times New Roman" w:cs="Times New Roman" w:hint="eastAsia"/>
          <w:szCs w:val="24"/>
        </w:rPr>
        <w:t xml:space="preserve"> 3.18 </w:t>
      </w:r>
      <w:r w:rsidRPr="007A254A">
        <w:rPr>
          <w:rFonts w:ascii="Times New Roman" w:eastAsia="標楷體" w:hAnsi="Times New Roman" w:cs="Times New Roman" w:hint="eastAsia"/>
          <w:szCs w:val="24"/>
        </w:rPr>
        <w:t>公分</w:t>
      </w:r>
      <w:r w:rsidR="00631805" w:rsidRPr="007A254A">
        <w:rPr>
          <w:rFonts w:ascii="Times New Roman" w:eastAsia="標楷體" w:hAnsi="Times New Roman" w:cs="Times New Roman"/>
          <w:szCs w:val="24"/>
        </w:rPr>
        <w:t>。</w:t>
      </w:r>
    </w:p>
    <w:p w14:paraId="053E7BD8" w14:textId="77777777" w:rsidR="00631805" w:rsidRPr="009564A0" w:rsidRDefault="00631805" w:rsidP="009564A0">
      <w:pPr>
        <w:ind w:left="480" w:hangingChars="200" w:hanging="480"/>
        <w:jc w:val="both"/>
        <w:rPr>
          <w:rFonts w:ascii="Times New Roman" w:eastAsia="標楷體" w:hAnsi="Times New Roman" w:cs="Times New Roman"/>
          <w:szCs w:val="24"/>
        </w:rPr>
      </w:pPr>
      <w:r w:rsidRPr="009564A0">
        <w:rPr>
          <w:rFonts w:ascii="Times New Roman" w:eastAsia="標楷體" w:hAnsi="Times New Roman" w:cs="Times New Roman"/>
          <w:szCs w:val="24"/>
        </w:rPr>
        <w:t>2.</w:t>
      </w:r>
      <w:r w:rsidRPr="009564A0">
        <w:rPr>
          <w:rFonts w:ascii="Times New Roman" w:eastAsia="標楷體" w:hAnsi="Times New Roman" w:cs="Times New Roman"/>
          <w:szCs w:val="24"/>
        </w:rPr>
        <w:tab/>
      </w:r>
      <w:r w:rsidRPr="009564A0">
        <w:rPr>
          <w:rFonts w:ascii="Times New Roman" w:eastAsia="標楷體" w:hAnsi="Times New Roman" w:cs="Times New Roman"/>
          <w:szCs w:val="24"/>
        </w:rPr>
        <w:t>本文：</w:t>
      </w:r>
      <w:r w:rsidR="009564A0" w:rsidRPr="009564A0">
        <w:rPr>
          <w:rFonts w:ascii="Times New Roman" w:eastAsia="標楷體" w:hAnsi="Times New Roman" w:cs="Times New Roman"/>
          <w:szCs w:val="24"/>
        </w:rPr>
        <w:t>中文</w:t>
      </w:r>
      <w:r w:rsidR="009564A0" w:rsidRPr="009564A0">
        <w:rPr>
          <w:rFonts w:ascii="Times New Roman" w:eastAsia="標楷體" w:hAnsi="Times New Roman" w:cs="Times New Roman"/>
          <w:szCs w:val="24"/>
        </w:rPr>
        <w:t xml:space="preserve"> (</w:t>
      </w:r>
      <w:r w:rsidR="009564A0" w:rsidRPr="009564A0">
        <w:rPr>
          <w:rFonts w:ascii="Times New Roman" w:eastAsia="標楷體" w:hAnsi="Times New Roman" w:cs="Times New Roman"/>
          <w:szCs w:val="24"/>
        </w:rPr>
        <w:t>英文</w:t>
      </w:r>
      <w:r w:rsidR="009564A0" w:rsidRPr="009564A0">
        <w:rPr>
          <w:rFonts w:ascii="Times New Roman" w:eastAsia="標楷體" w:hAnsi="Times New Roman" w:cs="Times New Roman"/>
          <w:szCs w:val="24"/>
        </w:rPr>
        <w:t xml:space="preserve">) </w:t>
      </w:r>
      <w:r w:rsidR="009564A0" w:rsidRPr="009564A0">
        <w:rPr>
          <w:rFonts w:ascii="Times New Roman" w:eastAsia="標楷體" w:hAnsi="Times New Roman" w:cs="Times New Roman"/>
          <w:szCs w:val="24"/>
        </w:rPr>
        <w:t>稿件</w:t>
      </w:r>
      <w:r w:rsidR="009564A0" w:rsidRPr="00442B81">
        <w:rPr>
          <w:rFonts w:ascii="Times New Roman" w:eastAsia="標楷體" w:hAnsi="Times New Roman" w:cs="Times New Roman" w:hint="eastAsia"/>
          <w:szCs w:val="24"/>
        </w:rPr>
        <w:t>最多</w:t>
      </w:r>
      <w:r w:rsidR="00374029" w:rsidRPr="00442B81">
        <w:rPr>
          <w:rFonts w:ascii="Times New Roman" w:eastAsia="標楷體" w:hAnsi="Times New Roman" w:cs="Times New Roman" w:hint="eastAsia"/>
          <w:szCs w:val="24"/>
        </w:rPr>
        <w:t xml:space="preserve"> </w:t>
      </w:r>
      <w:r w:rsidR="00374029" w:rsidRPr="000E6B80">
        <w:rPr>
          <w:rFonts w:ascii="Times New Roman" w:eastAsia="標楷體" w:hAnsi="Times New Roman" w:cs="Times New Roman" w:hint="eastAsia"/>
          <w:color w:val="000000" w:themeColor="text1"/>
          <w:szCs w:val="24"/>
        </w:rPr>
        <w:t xml:space="preserve">8 </w:t>
      </w:r>
      <w:r w:rsidR="009564A0" w:rsidRPr="00442B81">
        <w:rPr>
          <w:rFonts w:ascii="Times New Roman" w:eastAsia="標楷體" w:hAnsi="Times New Roman" w:cs="Times New Roman" w:hint="eastAsia"/>
          <w:szCs w:val="24"/>
        </w:rPr>
        <w:t>頁</w:t>
      </w:r>
      <w:r w:rsidR="009564A0" w:rsidRPr="00442B81">
        <w:rPr>
          <w:rFonts w:ascii="Times New Roman" w:eastAsia="標楷體" w:hAnsi="Times New Roman" w:cs="Times New Roman"/>
          <w:szCs w:val="24"/>
        </w:rPr>
        <w:t>。</w:t>
      </w:r>
      <w:r w:rsidRPr="009564A0">
        <w:rPr>
          <w:rFonts w:ascii="Times New Roman" w:eastAsia="標楷體" w:hAnsi="Times New Roman" w:cs="Times New Roman"/>
          <w:szCs w:val="24"/>
        </w:rPr>
        <w:t>稿件必須以下列順序撰寫：論文題目、作者、服務機構、論文摘要</w:t>
      </w:r>
      <w:r w:rsidRPr="009564A0">
        <w:rPr>
          <w:rFonts w:ascii="Times New Roman" w:eastAsia="標楷體" w:hAnsi="Times New Roman" w:cs="Times New Roman"/>
          <w:szCs w:val="24"/>
        </w:rPr>
        <w:t xml:space="preserve"> (</w:t>
      </w:r>
      <w:r w:rsidRPr="009564A0">
        <w:rPr>
          <w:rFonts w:ascii="Times New Roman" w:eastAsia="標楷體" w:hAnsi="Times New Roman" w:cs="Times New Roman"/>
          <w:szCs w:val="24"/>
        </w:rPr>
        <w:t>約</w:t>
      </w:r>
      <w:r w:rsidR="000C3A09" w:rsidRPr="000E6B80">
        <w:rPr>
          <w:rFonts w:ascii="Times New Roman" w:eastAsia="標楷體" w:hAnsi="Times New Roman" w:cs="Times New Roman" w:hint="eastAsia"/>
          <w:color w:val="000000" w:themeColor="text1"/>
          <w:szCs w:val="24"/>
        </w:rPr>
        <w:t>350</w:t>
      </w:r>
      <w:r w:rsidRPr="009564A0">
        <w:rPr>
          <w:rFonts w:ascii="Times New Roman" w:eastAsia="標楷體" w:hAnsi="Times New Roman" w:cs="Times New Roman"/>
          <w:szCs w:val="24"/>
        </w:rPr>
        <w:t>字</w:t>
      </w:r>
      <w:r w:rsidRPr="009564A0">
        <w:rPr>
          <w:rFonts w:ascii="Times New Roman" w:eastAsia="標楷體" w:hAnsi="Times New Roman" w:cs="Times New Roman"/>
          <w:szCs w:val="24"/>
        </w:rPr>
        <w:t>)</w:t>
      </w:r>
      <w:r w:rsidRPr="009564A0">
        <w:rPr>
          <w:rFonts w:ascii="Times New Roman" w:eastAsia="標楷體" w:hAnsi="Times New Roman" w:cs="Times New Roman"/>
          <w:szCs w:val="24"/>
        </w:rPr>
        <w:t>、</w:t>
      </w:r>
      <w:r w:rsidRPr="00B6693D">
        <w:rPr>
          <w:rFonts w:ascii="Times New Roman" w:eastAsia="標楷體" w:hAnsi="Times New Roman" w:cs="Times New Roman"/>
          <w:szCs w:val="24"/>
        </w:rPr>
        <w:t>關鍵詞</w:t>
      </w:r>
      <w:r w:rsidRPr="009564A0">
        <w:rPr>
          <w:rFonts w:ascii="Times New Roman" w:eastAsia="標楷體" w:hAnsi="Times New Roman" w:cs="Times New Roman"/>
          <w:szCs w:val="24"/>
        </w:rPr>
        <w:t xml:space="preserve"> (</w:t>
      </w:r>
      <w:r w:rsidRPr="000E6B80">
        <w:rPr>
          <w:rFonts w:ascii="Times New Roman" w:eastAsia="標楷體" w:hAnsi="Times New Roman" w:cs="Times New Roman"/>
          <w:color w:val="000000" w:themeColor="text1"/>
          <w:szCs w:val="24"/>
        </w:rPr>
        <w:t>3</w:t>
      </w:r>
      <w:r w:rsidRPr="000E6B80">
        <w:rPr>
          <w:rFonts w:ascii="Times New Roman" w:eastAsia="標楷體" w:hAnsi="Times New Roman" w:cs="Times New Roman"/>
          <w:color w:val="000000" w:themeColor="text1"/>
          <w:szCs w:val="24"/>
        </w:rPr>
        <w:t>至</w:t>
      </w:r>
      <w:r w:rsidRPr="000E6B80">
        <w:rPr>
          <w:rFonts w:ascii="Times New Roman" w:eastAsia="標楷體" w:hAnsi="Times New Roman" w:cs="Times New Roman"/>
          <w:color w:val="000000" w:themeColor="text1"/>
          <w:szCs w:val="24"/>
        </w:rPr>
        <w:t>5</w:t>
      </w:r>
      <w:r w:rsidRPr="009564A0">
        <w:rPr>
          <w:rFonts w:ascii="Times New Roman" w:eastAsia="標楷體" w:hAnsi="Times New Roman" w:cs="Times New Roman"/>
          <w:szCs w:val="24"/>
        </w:rPr>
        <w:t>個關鍵詞，各關鍵</w:t>
      </w:r>
      <w:proofErr w:type="gramStart"/>
      <w:r w:rsidRPr="009564A0">
        <w:rPr>
          <w:rFonts w:ascii="Times New Roman" w:eastAsia="標楷體" w:hAnsi="Times New Roman" w:cs="Times New Roman"/>
          <w:szCs w:val="24"/>
        </w:rPr>
        <w:t>詞間以</w:t>
      </w:r>
      <w:proofErr w:type="gramEnd"/>
      <w:r w:rsidR="009564A0" w:rsidRPr="009564A0">
        <w:rPr>
          <w:rFonts w:ascii="Times New Roman" w:eastAsia="標楷體" w:hAnsi="Times New Roman" w:cs="Times New Roman" w:hint="eastAsia"/>
          <w:szCs w:val="24"/>
        </w:rPr>
        <w:t>「</w:t>
      </w:r>
      <w:r w:rsidRPr="009564A0">
        <w:rPr>
          <w:rFonts w:ascii="Times New Roman" w:eastAsia="標楷體" w:hAnsi="Times New Roman" w:cs="Times New Roman"/>
          <w:szCs w:val="24"/>
        </w:rPr>
        <w:t>頓號</w:t>
      </w:r>
      <w:r w:rsidR="009564A0" w:rsidRPr="009564A0">
        <w:rPr>
          <w:rFonts w:ascii="Times New Roman" w:eastAsia="標楷體" w:hAnsi="Times New Roman" w:cs="Times New Roman" w:hint="eastAsia"/>
          <w:szCs w:val="24"/>
        </w:rPr>
        <w:t>」</w:t>
      </w:r>
      <w:r w:rsidRPr="009564A0">
        <w:rPr>
          <w:rFonts w:ascii="Times New Roman" w:eastAsia="標楷體" w:hAnsi="Times New Roman" w:cs="Times New Roman"/>
          <w:szCs w:val="24"/>
        </w:rPr>
        <w:t>分開</w:t>
      </w:r>
      <w:r w:rsidR="00B6693D">
        <w:rPr>
          <w:rFonts w:ascii="Times New Roman" w:eastAsia="標楷體" w:hAnsi="Times New Roman" w:cs="Times New Roman" w:hint="eastAsia"/>
          <w:szCs w:val="24"/>
        </w:rPr>
        <w:t>，</w:t>
      </w:r>
      <w:r w:rsidR="00B6693D" w:rsidRPr="008E4023">
        <w:rPr>
          <w:rFonts w:ascii="Times New Roman" w:eastAsia="標楷體" w:hAnsi="Times New Roman" w:cs="Times New Roman"/>
          <w:szCs w:val="24"/>
        </w:rPr>
        <w:t>關鍵</w:t>
      </w:r>
      <w:proofErr w:type="gramStart"/>
      <w:r w:rsidR="00B6693D" w:rsidRPr="008E4023">
        <w:rPr>
          <w:rFonts w:ascii="Times New Roman" w:eastAsia="標楷體" w:hAnsi="Times New Roman" w:cs="Times New Roman"/>
          <w:szCs w:val="24"/>
        </w:rPr>
        <w:t>詞均為小寫</w:t>
      </w:r>
      <w:proofErr w:type="gramEnd"/>
      <w:r w:rsidR="00B6693D" w:rsidRPr="008E4023">
        <w:rPr>
          <w:rFonts w:ascii="Times New Roman" w:eastAsia="標楷體" w:hAnsi="Times New Roman" w:cs="Times New Roman"/>
          <w:szCs w:val="24"/>
        </w:rPr>
        <w:t>，縮寫字和人名字首大寫除外</w:t>
      </w:r>
      <w:r w:rsidR="00B6693D">
        <w:rPr>
          <w:rFonts w:ascii="Times New Roman" w:eastAsia="標楷體" w:hAnsi="Times New Roman" w:cs="Times New Roman" w:hint="eastAsia"/>
          <w:szCs w:val="24"/>
        </w:rPr>
        <w:t>。</w:t>
      </w:r>
      <w:proofErr w:type="gramStart"/>
      <w:r w:rsidRPr="009564A0">
        <w:rPr>
          <w:rFonts w:ascii="Times New Roman" w:eastAsia="標楷體" w:hAnsi="Times New Roman" w:cs="Times New Roman"/>
          <w:szCs w:val="24"/>
        </w:rPr>
        <w:t>)</w:t>
      </w:r>
      <w:r w:rsidRPr="009564A0">
        <w:rPr>
          <w:rFonts w:ascii="Times New Roman" w:eastAsia="標楷體" w:hAnsi="Times New Roman" w:cs="Times New Roman"/>
          <w:szCs w:val="24"/>
        </w:rPr>
        <w:t>、</w:t>
      </w:r>
      <w:proofErr w:type="gramEnd"/>
      <w:r w:rsidRPr="009564A0">
        <w:rPr>
          <w:rFonts w:ascii="Times New Roman" w:eastAsia="標楷體" w:hAnsi="Times New Roman" w:cs="Times New Roman"/>
          <w:szCs w:val="24"/>
        </w:rPr>
        <w:t>主要內容、誌謝、參考文獻。英文關鍵詞</w:t>
      </w:r>
      <w:r w:rsidR="009564A0" w:rsidRPr="009564A0">
        <w:rPr>
          <w:rFonts w:ascii="Times New Roman" w:eastAsia="標楷體" w:hAnsi="Times New Roman" w:cs="Times New Roman" w:hint="eastAsia"/>
          <w:szCs w:val="24"/>
        </w:rPr>
        <w:t xml:space="preserve"> (</w:t>
      </w:r>
      <w:r w:rsidR="009564A0" w:rsidRPr="009564A0">
        <w:rPr>
          <w:rFonts w:ascii="Times New Roman" w:eastAsia="標楷體" w:hAnsi="Times New Roman" w:cs="Times New Roman" w:hint="eastAsia"/>
          <w:b/>
          <w:szCs w:val="24"/>
        </w:rPr>
        <w:t>Keywords</w:t>
      </w:r>
      <w:r w:rsidR="009564A0" w:rsidRPr="009564A0">
        <w:rPr>
          <w:rFonts w:ascii="Times New Roman" w:eastAsia="標楷體" w:hAnsi="Times New Roman" w:cs="Times New Roman" w:hint="eastAsia"/>
          <w:szCs w:val="24"/>
        </w:rPr>
        <w:t xml:space="preserve">) </w:t>
      </w:r>
      <w:r w:rsidRPr="009564A0">
        <w:rPr>
          <w:rFonts w:ascii="Times New Roman" w:eastAsia="標楷體" w:hAnsi="Times New Roman" w:cs="Times New Roman"/>
          <w:szCs w:val="24"/>
        </w:rPr>
        <w:t>均為小寫，且以逗點分開。</w:t>
      </w:r>
    </w:p>
    <w:p w14:paraId="4921BC99" w14:textId="77777777" w:rsidR="009F070F" w:rsidRPr="009564A0" w:rsidRDefault="009564A0" w:rsidP="009F070F">
      <w:pPr>
        <w:pStyle w:val="Default"/>
      </w:pPr>
      <w:r>
        <w:rPr>
          <w:rFonts w:hint="eastAsia"/>
        </w:rPr>
        <w:t>3.</w:t>
      </w:r>
      <w:r>
        <w:tab/>
      </w:r>
      <w:r>
        <w:rPr>
          <w:rFonts w:hint="eastAsia"/>
        </w:rPr>
        <w:t>「</w:t>
      </w:r>
      <w:r w:rsidRPr="009564A0">
        <w:rPr>
          <w:rFonts w:ascii="標楷體" w:eastAsia="標楷體" w:hAnsi="標楷體" w:hint="eastAsia"/>
        </w:rPr>
        <w:t>論文題目及作者</w:t>
      </w:r>
      <w:r>
        <w:rPr>
          <w:rFonts w:ascii="標楷體" w:eastAsia="標楷體" w:hAnsi="標楷體" w:hint="eastAsia"/>
        </w:rPr>
        <w:t>、服務機關」</w:t>
      </w:r>
      <w:r w:rsidRPr="009564A0">
        <w:rPr>
          <w:rFonts w:ascii="標楷體" w:eastAsia="標楷體" w:hAnsi="標楷體" w:hint="eastAsia"/>
        </w:rPr>
        <w:t>撰寫範例：</w:t>
      </w:r>
    </w:p>
    <w:p w14:paraId="2E4D1D17" w14:textId="77777777" w:rsidR="00803715" w:rsidRPr="00803715" w:rsidRDefault="009B515F" w:rsidP="00B6693D">
      <w:pPr>
        <w:pStyle w:val="Default"/>
        <w:spacing w:beforeLines="50" w:before="180" w:afterLines="50" w:after="180"/>
        <w:jc w:val="both"/>
        <w:rPr>
          <w:rFonts w:ascii="標楷體.A.." w:eastAsia="標楷體.A.." w:hAnsiTheme="minorHAnsi" w:cs="標楷體.A.."/>
        </w:rPr>
      </w:pPr>
      <w:proofErr w:type="gramStart"/>
      <w:r>
        <w:rPr>
          <w:rFonts w:ascii="標楷體.A.." w:eastAsia="標楷體.A.." w:hAnsiTheme="minorHAnsi" w:cs="標楷體.A.." w:hint="eastAsia"/>
        </w:rPr>
        <w:t>【</w:t>
      </w:r>
      <w:proofErr w:type="gramEnd"/>
      <w:r w:rsidR="00803715" w:rsidRPr="00803715">
        <w:rPr>
          <w:rFonts w:ascii="標楷體.A.." w:eastAsia="標楷體.A.." w:hAnsiTheme="minorHAnsi" w:cs="標楷體.A.." w:hint="eastAsia"/>
        </w:rPr>
        <w:t>多位作者分屬不同服務單位之範例：</w:t>
      </w:r>
      <w:r>
        <w:rPr>
          <w:rFonts w:ascii="標楷體.A.." w:eastAsia="標楷體.A.." w:hAnsiTheme="minorHAnsi" w:cs="標楷體.A.." w:hint="eastAsia"/>
        </w:rPr>
        <w:t>】</w:t>
      </w:r>
    </w:p>
    <w:p w14:paraId="5F61B739" w14:textId="77777777" w:rsidR="00CC7DF7" w:rsidRPr="00CB0F88" w:rsidRDefault="00CB0F88" w:rsidP="00F7695A">
      <w:pPr>
        <w:pStyle w:val="Default"/>
        <w:spacing w:beforeLines="50" w:before="180" w:afterLines="50" w:after="180"/>
        <w:jc w:val="center"/>
        <w:rPr>
          <w:b/>
        </w:rPr>
      </w:pPr>
      <w:r w:rsidRPr="00CB0F88">
        <w:rPr>
          <w:rFonts w:eastAsia="標楷體.A.."/>
          <w:b/>
          <w:sz w:val="32"/>
          <w:szCs w:val="32"/>
        </w:rPr>
        <w:t>精實六標準差在航太製造業之應用研究：以台灣航太引擎</w:t>
      </w:r>
      <w:r w:rsidRPr="00CB0F88">
        <w:rPr>
          <w:rFonts w:eastAsia="標楷體.A.."/>
          <w:b/>
          <w:sz w:val="32"/>
          <w:szCs w:val="32"/>
        </w:rPr>
        <w:t xml:space="preserve"> OEM </w:t>
      </w:r>
      <w:r w:rsidRPr="00CB0F88">
        <w:rPr>
          <w:rFonts w:eastAsia="標楷體.A.."/>
          <w:b/>
          <w:sz w:val="32"/>
          <w:szCs w:val="32"/>
        </w:rPr>
        <w:t>廠為例</w:t>
      </w:r>
    </w:p>
    <w:p w14:paraId="42BEE491" w14:textId="77777777" w:rsidR="00CC7DF7" w:rsidRPr="00CB0F88" w:rsidRDefault="00CB0F88" w:rsidP="00CC7DF7">
      <w:pPr>
        <w:pStyle w:val="Default"/>
        <w:jc w:val="center"/>
        <w:rPr>
          <w:rFonts w:eastAsia="標楷體"/>
          <w:sz w:val="28"/>
          <w:szCs w:val="28"/>
        </w:rPr>
      </w:pPr>
      <w:proofErr w:type="gramStart"/>
      <w:r w:rsidRPr="00CB0F88">
        <w:rPr>
          <w:rFonts w:eastAsia="標楷體" w:hint="eastAsia"/>
          <w:sz w:val="28"/>
          <w:szCs w:val="28"/>
        </w:rPr>
        <w:t>陳愛多</w:t>
      </w:r>
      <w:proofErr w:type="gramEnd"/>
      <w:r w:rsidR="00CC7DF7" w:rsidRPr="00CB0F88">
        <w:rPr>
          <w:rFonts w:eastAsia="標楷體"/>
          <w:sz w:val="28"/>
          <w:szCs w:val="28"/>
          <w:vertAlign w:val="superscript"/>
        </w:rPr>
        <w:t>1</w:t>
      </w:r>
      <w:r w:rsidRPr="00CB0F88">
        <w:rPr>
          <w:rFonts w:eastAsia="標楷體" w:hint="eastAsia"/>
          <w:sz w:val="28"/>
          <w:szCs w:val="28"/>
          <w:vertAlign w:val="superscript"/>
        </w:rPr>
        <w:t>*</w:t>
      </w:r>
      <w:r w:rsidRPr="00CB0F88">
        <w:rPr>
          <w:rFonts w:eastAsia="標楷體"/>
          <w:sz w:val="28"/>
          <w:szCs w:val="28"/>
        </w:rPr>
        <w:t>、</w:t>
      </w:r>
      <w:proofErr w:type="gramStart"/>
      <w:r w:rsidRPr="00CB0F88">
        <w:rPr>
          <w:rFonts w:eastAsia="標楷體" w:hint="eastAsia"/>
          <w:sz w:val="28"/>
          <w:szCs w:val="28"/>
        </w:rPr>
        <w:t>潘浙楠</w:t>
      </w:r>
      <w:proofErr w:type="gramEnd"/>
      <w:r w:rsidRPr="00CB0F88">
        <w:rPr>
          <w:rFonts w:eastAsia="標楷體"/>
          <w:sz w:val="28"/>
          <w:szCs w:val="28"/>
          <w:vertAlign w:val="superscript"/>
        </w:rPr>
        <w:t>2</w:t>
      </w:r>
    </w:p>
    <w:p w14:paraId="305366DE" w14:textId="77777777" w:rsidR="00CC7DF7" w:rsidRPr="00C20923" w:rsidRDefault="00C20923" w:rsidP="00CB0F88">
      <w:pPr>
        <w:pStyle w:val="Default"/>
        <w:jc w:val="center"/>
        <w:rPr>
          <w:rFonts w:eastAsia="標楷體"/>
        </w:rPr>
      </w:pPr>
      <w:r w:rsidRPr="00C20923">
        <w:rPr>
          <w:rFonts w:eastAsia="標楷體"/>
          <w:vertAlign w:val="superscript"/>
        </w:rPr>
        <w:t>1</w:t>
      </w:r>
      <w:r w:rsidR="00CB0F88">
        <w:rPr>
          <w:rFonts w:eastAsia="標楷體" w:hint="eastAsia"/>
        </w:rPr>
        <w:t>國立成功大學國際經營管理研究所</w:t>
      </w:r>
    </w:p>
    <w:p w14:paraId="0A9E2479" w14:textId="77777777" w:rsidR="00CC7DF7" w:rsidRPr="00CB0F88" w:rsidRDefault="00CB0F88" w:rsidP="00CB0F88">
      <w:pPr>
        <w:pStyle w:val="Default"/>
        <w:jc w:val="center"/>
        <w:rPr>
          <w:rFonts w:eastAsia="標楷體"/>
        </w:rPr>
      </w:pPr>
      <w:r>
        <w:rPr>
          <w:rFonts w:eastAsia="標楷體"/>
          <w:vertAlign w:val="superscript"/>
        </w:rPr>
        <w:t>2</w:t>
      </w:r>
      <w:r>
        <w:rPr>
          <w:rFonts w:eastAsia="標楷體"/>
        </w:rPr>
        <w:t>國立</w:t>
      </w:r>
      <w:r>
        <w:rPr>
          <w:rFonts w:eastAsia="標楷體" w:hint="eastAsia"/>
        </w:rPr>
        <w:t>成功大學統計系</w:t>
      </w:r>
    </w:p>
    <w:p w14:paraId="6FE9F6EB" w14:textId="77777777" w:rsidR="00CC7DF7" w:rsidRPr="00C20923" w:rsidRDefault="00CC7DF7" w:rsidP="00CC7DF7">
      <w:pPr>
        <w:ind w:left="480" w:hangingChars="200" w:hanging="480"/>
        <w:jc w:val="center"/>
        <w:rPr>
          <w:rFonts w:ascii="Times New Roman" w:eastAsia="標楷體" w:hAnsi="Times New Roman" w:cs="Times New Roman"/>
          <w:szCs w:val="24"/>
        </w:rPr>
      </w:pPr>
      <w:r w:rsidRPr="00C20923">
        <w:rPr>
          <w:rFonts w:ascii="Times New Roman" w:eastAsia="標楷體" w:hAnsi="Times New Roman" w:cs="Times New Roman"/>
          <w:szCs w:val="24"/>
        </w:rPr>
        <w:lastRenderedPageBreak/>
        <w:t>*</w:t>
      </w:r>
      <w:r w:rsidRPr="00C20923">
        <w:rPr>
          <w:rFonts w:ascii="Times New Roman" w:eastAsia="標楷體" w:hAnsi="Times New Roman" w:cs="Times New Roman"/>
          <w:szCs w:val="24"/>
        </w:rPr>
        <w:t>通訊作者</w:t>
      </w:r>
      <w:r w:rsidR="00CB0F88">
        <w:rPr>
          <w:rFonts w:ascii="Times New Roman" w:eastAsia="標楷體" w:hAnsi="Times New Roman" w:cs="Times New Roman"/>
          <w:szCs w:val="24"/>
        </w:rPr>
        <w:t>: amychen@</w:t>
      </w:r>
      <w:r w:rsidR="00CB0F88">
        <w:rPr>
          <w:rFonts w:ascii="Times New Roman" w:eastAsia="標楷體" w:hAnsi="Times New Roman" w:cs="Times New Roman" w:hint="eastAsia"/>
          <w:szCs w:val="24"/>
        </w:rPr>
        <w:t>chaheng.com</w:t>
      </w:r>
    </w:p>
    <w:p w14:paraId="7DB281B7" w14:textId="77777777" w:rsidR="008E4023" w:rsidRPr="008E4023" w:rsidRDefault="008E4023" w:rsidP="008E4023">
      <w:pPr>
        <w:spacing w:beforeLines="50" w:before="180" w:afterLines="50" w:after="180"/>
        <w:ind w:firstLineChars="200" w:firstLine="561"/>
        <w:jc w:val="center"/>
        <w:rPr>
          <w:rFonts w:ascii="Times New Roman" w:eastAsia="標楷體" w:hAnsi="Times New Roman" w:cs="Times New Roman"/>
          <w:b/>
          <w:sz w:val="28"/>
          <w:szCs w:val="24"/>
        </w:rPr>
      </w:pPr>
      <w:r w:rsidRPr="008E4023">
        <w:rPr>
          <w:rFonts w:ascii="Times New Roman" w:eastAsia="標楷體" w:hAnsi="Times New Roman" w:cs="Times New Roman" w:hint="eastAsia"/>
          <w:b/>
          <w:sz w:val="28"/>
          <w:szCs w:val="24"/>
        </w:rPr>
        <w:t>摘要</w:t>
      </w:r>
    </w:p>
    <w:p w14:paraId="44273C7F" w14:textId="77777777" w:rsidR="008E4023" w:rsidRDefault="008E4023" w:rsidP="008E4023">
      <w:pPr>
        <w:ind w:left="480" w:hangingChars="200" w:hanging="480"/>
        <w:jc w:val="both"/>
        <w:rPr>
          <w:rFonts w:ascii="Times New Roman" w:eastAsia="標楷體" w:hAnsi="Times New Roman" w:cs="Times New Roman"/>
          <w:szCs w:val="24"/>
        </w:rPr>
      </w:pPr>
      <w:r w:rsidRPr="008E4023">
        <w:rPr>
          <w:rFonts w:ascii="Times New Roman" w:eastAsia="標楷體" w:hAnsi="Times New Roman" w:cs="Times New Roman" w:hint="eastAsia"/>
          <w:szCs w:val="24"/>
        </w:rPr>
        <w:t>以一段的方式呈現摘要內容，英文摘要之段落</w:t>
      </w:r>
      <w:proofErr w:type="gramStart"/>
      <w:r w:rsidRPr="008E4023">
        <w:rPr>
          <w:rFonts w:ascii="Times New Roman" w:eastAsia="標楷體" w:hAnsi="Times New Roman" w:cs="Times New Roman" w:hint="eastAsia"/>
          <w:szCs w:val="24"/>
        </w:rPr>
        <w:t>不須縮排</w:t>
      </w:r>
      <w:proofErr w:type="gramEnd"/>
      <w:r w:rsidRPr="008E4023">
        <w:rPr>
          <w:rFonts w:ascii="Times New Roman" w:eastAsia="標楷體" w:hAnsi="Times New Roman" w:cs="Times New Roman" w:hint="eastAsia"/>
          <w:szCs w:val="24"/>
        </w:rPr>
        <w:t>。</w:t>
      </w:r>
    </w:p>
    <w:p w14:paraId="3048A715" w14:textId="77777777" w:rsidR="00872905" w:rsidRDefault="00872905" w:rsidP="008E4023">
      <w:pPr>
        <w:spacing w:beforeLines="50" w:before="180" w:afterLines="50" w:after="180"/>
        <w:jc w:val="both"/>
        <w:rPr>
          <w:rFonts w:ascii="Times New Roman" w:eastAsia="標楷體" w:hAnsi="Times New Roman" w:cs="Times New Roman"/>
          <w:szCs w:val="24"/>
        </w:rPr>
      </w:pPr>
      <w:proofErr w:type="gramStart"/>
      <w:r>
        <w:rPr>
          <w:rFonts w:ascii="Times New Roman" w:eastAsia="標楷體" w:hAnsi="Times New Roman" w:cs="Times New Roman" w:hint="eastAsia"/>
          <w:szCs w:val="24"/>
        </w:rPr>
        <w:t>【</w:t>
      </w:r>
      <w:proofErr w:type="gramEnd"/>
      <w:r w:rsidR="00B6693D">
        <w:rPr>
          <w:rFonts w:ascii="Times New Roman" w:eastAsia="標楷體" w:hAnsi="Times New Roman" w:cs="Times New Roman" w:hint="eastAsia"/>
          <w:szCs w:val="24"/>
        </w:rPr>
        <w:t>關鍵詞</w:t>
      </w:r>
      <w:r>
        <w:rPr>
          <w:rFonts w:ascii="Times New Roman" w:eastAsia="標楷體" w:hAnsi="Times New Roman" w:cs="Times New Roman" w:hint="eastAsia"/>
          <w:szCs w:val="24"/>
        </w:rPr>
        <w:t>範例：】</w:t>
      </w:r>
    </w:p>
    <w:p w14:paraId="6E3EAD63" w14:textId="77777777" w:rsidR="00872905" w:rsidRPr="008E4023" w:rsidRDefault="00872905" w:rsidP="008E4023">
      <w:pPr>
        <w:spacing w:beforeLines="50" w:before="180" w:afterLines="50" w:after="180"/>
        <w:jc w:val="both"/>
        <w:rPr>
          <w:rFonts w:ascii="Times New Roman" w:eastAsia="標楷體" w:hAnsi="Times New Roman" w:cs="Times New Roman"/>
          <w:szCs w:val="24"/>
        </w:rPr>
      </w:pPr>
      <w:r w:rsidRPr="00DD4CAF">
        <w:rPr>
          <w:rFonts w:eastAsia="標楷體"/>
          <w:b/>
          <w:szCs w:val="24"/>
        </w:rPr>
        <w:t>關鍵詞</w:t>
      </w:r>
      <w:r w:rsidRPr="00DD4CAF">
        <w:rPr>
          <w:rFonts w:eastAsia="標楷體"/>
          <w:spacing w:val="2"/>
          <w:szCs w:val="24"/>
        </w:rPr>
        <w:t>：</w:t>
      </w:r>
      <w:r>
        <w:rPr>
          <w:rFonts w:eastAsia="標楷體" w:hint="eastAsia"/>
          <w:spacing w:val="2"/>
          <w:szCs w:val="24"/>
        </w:rPr>
        <w:t>深度學習</w:t>
      </w:r>
      <w:r w:rsidRPr="00DD4CAF">
        <w:rPr>
          <w:rFonts w:eastAsia="標楷體"/>
          <w:spacing w:val="-2"/>
          <w:szCs w:val="24"/>
        </w:rPr>
        <w:t>、</w:t>
      </w:r>
      <w:r>
        <w:rPr>
          <w:rFonts w:eastAsia="標楷體" w:hint="eastAsia"/>
          <w:spacing w:val="-2"/>
          <w:szCs w:val="24"/>
        </w:rPr>
        <w:t>缺陷分類</w:t>
      </w:r>
      <w:r w:rsidRPr="00DD4CAF">
        <w:rPr>
          <w:rFonts w:eastAsia="標楷體"/>
          <w:szCs w:val="24"/>
        </w:rPr>
        <w:t>、</w:t>
      </w:r>
      <w:r w:rsidRPr="00872905">
        <w:rPr>
          <w:rFonts w:ascii="Times New Roman" w:eastAsia="標楷體" w:hAnsi="Times New Roman" w:cs="Times New Roman"/>
          <w:szCs w:val="24"/>
        </w:rPr>
        <w:t>CNN</w:t>
      </w:r>
      <w:r w:rsidRPr="00872905">
        <w:rPr>
          <w:rFonts w:ascii="Times New Roman" w:eastAsia="標楷體" w:hAnsi="Times New Roman" w:cs="Times New Roman"/>
          <w:szCs w:val="24"/>
        </w:rPr>
        <w:t>、</w:t>
      </w:r>
      <w:r w:rsidRPr="00872905">
        <w:rPr>
          <w:rFonts w:ascii="Times New Roman" w:eastAsia="標楷體" w:hAnsi="Times New Roman" w:cs="Times New Roman"/>
          <w:szCs w:val="24"/>
        </w:rPr>
        <w:t>Mask-RCNN</w:t>
      </w:r>
      <w:r w:rsidR="00B6693D">
        <w:rPr>
          <w:rFonts w:ascii="Times New Roman" w:eastAsia="標楷體" w:hAnsi="Times New Roman" w:cs="Times New Roman" w:hint="eastAsia"/>
          <w:szCs w:val="24"/>
        </w:rPr>
        <w:t>、</w:t>
      </w:r>
      <w:proofErr w:type="spellStart"/>
      <w:r w:rsidR="00B6693D">
        <w:rPr>
          <w:rFonts w:ascii="Times New Roman" w:eastAsia="標楷體" w:hAnsi="Times New Roman" w:cs="Times New Roman" w:hint="eastAsia"/>
          <w:szCs w:val="24"/>
        </w:rPr>
        <w:t>ChatBot</w:t>
      </w:r>
      <w:proofErr w:type="spellEnd"/>
      <w:r w:rsidR="00B6693D">
        <w:rPr>
          <w:rFonts w:ascii="Times New Roman" w:eastAsia="標楷體" w:hAnsi="Times New Roman" w:cs="Times New Roman" w:hint="eastAsia"/>
          <w:szCs w:val="24"/>
        </w:rPr>
        <w:t>、</w:t>
      </w:r>
      <w:r w:rsidR="00B6693D">
        <w:rPr>
          <w:rFonts w:ascii="Times New Roman" w:eastAsia="標楷體" w:hAnsi="Times New Roman" w:cs="Times New Roman" w:hint="eastAsia"/>
          <w:szCs w:val="24"/>
        </w:rPr>
        <w:t>Kano</w:t>
      </w:r>
    </w:p>
    <w:p w14:paraId="758EAA38" w14:textId="77777777" w:rsidR="0085326C" w:rsidRDefault="0085326C" w:rsidP="0085326C">
      <w:pPr>
        <w:adjustRightInd w:val="0"/>
        <w:snapToGrid w:val="0"/>
        <w:mirrorIndents/>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color w:val="000000" w:themeColor="text1"/>
        </w:rPr>
        <w:t>------------------------------------------------------------------------------------------------------</w:t>
      </w:r>
    </w:p>
    <w:p w14:paraId="7D251EE6" w14:textId="77777777" w:rsidR="008E4023" w:rsidRPr="0085326C" w:rsidRDefault="008E4023" w:rsidP="00803715">
      <w:pPr>
        <w:pStyle w:val="Default"/>
        <w:jc w:val="both"/>
        <w:rPr>
          <w:rFonts w:ascii="標楷體.A.." w:eastAsia="標楷體.A.." w:hAnsiTheme="minorHAnsi" w:cs="標楷體.A.."/>
        </w:rPr>
      </w:pPr>
    </w:p>
    <w:p w14:paraId="141F67CD" w14:textId="77777777" w:rsidR="00803715" w:rsidRPr="00803715" w:rsidRDefault="009B515F" w:rsidP="00803715">
      <w:pPr>
        <w:pStyle w:val="Default"/>
        <w:jc w:val="both"/>
        <w:rPr>
          <w:rFonts w:ascii="標楷體.A.." w:eastAsia="標楷體.A.." w:hAnsiTheme="minorHAnsi" w:cs="標楷體.A.."/>
        </w:rPr>
      </w:pPr>
      <w:proofErr w:type="gramStart"/>
      <w:r>
        <w:rPr>
          <w:rFonts w:ascii="標楷體.A.." w:eastAsia="標楷體.A.." w:hAnsiTheme="minorHAnsi" w:cs="標楷體.A.." w:hint="eastAsia"/>
        </w:rPr>
        <w:t>【</w:t>
      </w:r>
      <w:proofErr w:type="gramEnd"/>
      <w:r w:rsidR="00803715" w:rsidRPr="00803715">
        <w:rPr>
          <w:rFonts w:ascii="標楷體.A.." w:eastAsia="標楷體.A.." w:hAnsiTheme="minorHAnsi" w:cs="標楷體.A.." w:hint="eastAsia"/>
        </w:rPr>
        <w:t>多位作者同</w:t>
      </w:r>
      <w:r w:rsidR="00803715">
        <w:rPr>
          <w:rFonts w:ascii="標楷體.A.." w:eastAsia="標楷體.A.." w:hAnsiTheme="minorHAnsi" w:cs="標楷體.A.." w:hint="eastAsia"/>
        </w:rPr>
        <w:t>一</w:t>
      </w:r>
      <w:r w:rsidR="00803715" w:rsidRPr="00803715">
        <w:rPr>
          <w:rFonts w:ascii="標楷體.A.." w:eastAsia="標楷體.A.." w:hAnsiTheme="minorHAnsi" w:cs="標楷體.A.." w:hint="eastAsia"/>
        </w:rPr>
        <w:t>服務單位之範例：</w:t>
      </w:r>
      <w:r>
        <w:rPr>
          <w:rFonts w:ascii="標楷體.A.." w:eastAsia="標楷體.A.." w:hAnsiTheme="minorHAnsi" w:cs="標楷體.A.." w:hint="eastAsia"/>
        </w:rPr>
        <w:t>】</w:t>
      </w:r>
    </w:p>
    <w:p w14:paraId="13DDDBE6" w14:textId="77777777" w:rsidR="00803715" w:rsidRPr="006C1DE3" w:rsidRDefault="00803715" w:rsidP="00F7695A">
      <w:pPr>
        <w:pStyle w:val="Default"/>
        <w:spacing w:beforeLines="50" w:before="180" w:afterLines="50" w:after="180"/>
        <w:jc w:val="center"/>
        <w:rPr>
          <w:b/>
        </w:rPr>
      </w:pPr>
      <w:r>
        <w:rPr>
          <w:rFonts w:ascii="標楷體.A.." w:eastAsia="標楷體.A.." w:hAnsiTheme="minorHAnsi" w:cs="標楷體.A.." w:hint="eastAsia"/>
          <w:b/>
          <w:sz w:val="32"/>
          <w:szCs w:val="32"/>
        </w:rPr>
        <w:t>不可靠組裝生產系統之多目標最佳化演算法</w:t>
      </w:r>
    </w:p>
    <w:p w14:paraId="4149B16A" w14:textId="77777777" w:rsidR="00803715" w:rsidRPr="00C20923" w:rsidRDefault="00803715" w:rsidP="00FB7001">
      <w:pPr>
        <w:pStyle w:val="Default"/>
        <w:jc w:val="center"/>
        <w:rPr>
          <w:rFonts w:eastAsia="標楷體"/>
          <w:sz w:val="28"/>
          <w:szCs w:val="28"/>
        </w:rPr>
      </w:pPr>
      <w:r>
        <w:rPr>
          <w:rFonts w:eastAsia="標楷體" w:hint="eastAsia"/>
          <w:sz w:val="28"/>
          <w:szCs w:val="28"/>
        </w:rPr>
        <w:t>王風帆</w:t>
      </w:r>
      <w:r w:rsidRPr="00C20923">
        <w:rPr>
          <w:rFonts w:eastAsia="標楷體"/>
          <w:sz w:val="28"/>
          <w:szCs w:val="28"/>
          <w:vertAlign w:val="superscript"/>
        </w:rPr>
        <w:t>*</w:t>
      </w:r>
      <w:r>
        <w:rPr>
          <w:rFonts w:eastAsia="標楷體"/>
          <w:sz w:val="28"/>
          <w:szCs w:val="28"/>
        </w:rPr>
        <w:t>、</w:t>
      </w:r>
      <w:r>
        <w:rPr>
          <w:rFonts w:eastAsia="標楷體" w:hint="eastAsia"/>
          <w:sz w:val="28"/>
          <w:szCs w:val="28"/>
        </w:rPr>
        <w:t>徐書莉</w:t>
      </w:r>
    </w:p>
    <w:p w14:paraId="43280573" w14:textId="77777777" w:rsidR="00803715" w:rsidRPr="00267C77" w:rsidRDefault="00267C77" w:rsidP="00803715">
      <w:pPr>
        <w:pStyle w:val="Default"/>
        <w:jc w:val="center"/>
        <w:rPr>
          <w:rFonts w:eastAsia="標楷體"/>
        </w:rPr>
      </w:pPr>
      <w:proofErr w:type="gramStart"/>
      <w:r w:rsidRPr="00267C77">
        <w:rPr>
          <w:rFonts w:eastAsia="標楷體" w:hint="eastAsia"/>
        </w:rPr>
        <w:t>修</w:t>
      </w:r>
      <w:r w:rsidR="004D3B75">
        <w:rPr>
          <w:rFonts w:eastAsia="標楷體" w:hint="eastAsia"/>
        </w:rPr>
        <w:t>平</w:t>
      </w:r>
      <w:r w:rsidRPr="00267C77">
        <w:rPr>
          <w:rFonts w:eastAsia="標楷體" w:hint="eastAsia"/>
        </w:rPr>
        <w:t>科大</w:t>
      </w:r>
      <w:proofErr w:type="gramEnd"/>
      <w:r w:rsidRPr="00267C77">
        <w:rPr>
          <w:rFonts w:eastAsia="標楷體" w:hint="eastAsia"/>
        </w:rPr>
        <w:t>工管系</w:t>
      </w:r>
    </w:p>
    <w:p w14:paraId="7165F3BA" w14:textId="77777777" w:rsidR="00803715" w:rsidRPr="00C20923" w:rsidRDefault="00803715" w:rsidP="00267C77">
      <w:pPr>
        <w:pStyle w:val="Default"/>
        <w:jc w:val="center"/>
        <w:rPr>
          <w:rFonts w:eastAsia="標楷體"/>
        </w:rPr>
      </w:pPr>
      <w:r w:rsidRPr="00C20923">
        <w:rPr>
          <w:rFonts w:eastAsia="標楷體"/>
        </w:rPr>
        <w:t>*</w:t>
      </w:r>
      <w:r w:rsidRPr="00C20923">
        <w:rPr>
          <w:rFonts w:eastAsia="標楷體"/>
        </w:rPr>
        <w:t>通訊作者</w:t>
      </w:r>
      <w:r w:rsidRPr="00C20923">
        <w:rPr>
          <w:rFonts w:eastAsia="標楷體"/>
        </w:rPr>
        <w:t xml:space="preserve">: </w:t>
      </w:r>
      <w:r w:rsidR="00267C77">
        <w:rPr>
          <w:rFonts w:eastAsia="標楷體" w:hint="eastAsia"/>
        </w:rPr>
        <w:t>frank</w:t>
      </w:r>
      <w:r w:rsidR="00267C77">
        <w:rPr>
          <w:rFonts w:eastAsia="標楷體"/>
        </w:rPr>
        <w:t>@hust.</w:t>
      </w:r>
      <w:r w:rsidRPr="00C20923">
        <w:rPr>
          <w:rFonts w:eastAsia="標楷體"/>
        </w:rPr>
        <w:t>edu.tw</w:t>
      </w:r>
    </w:p>
    <w:p w14:paraId="6F441670" w14:textId="77777777" w:rsidR="00803715" w:rsidRPr="00803715" w:rsidRDefault="00803715" w:rsidP="00F51405">
      <w:pPr>
        <w:ind w:left="480" w:hangingChars="200" w:hanging="480"/>
        <w:jc w:val="both"/>
        <w:rPr>
          <w:rFonts w:ascii="Times New Roman" w:eastAsia="標楷體" w:hAnsi="Times New Roman" w:cs="Times New Roman"/>
          <w:szCs w:val="24"/>
        </w:rPr>
      </w:pPr>
    </w:p>
    <w:p w14:paraId="221DA7DF" w14:textId="77777777" w:rsidR="00C20923" w:rsidRPr="00FB7001" w:rsidRDefault="006C1DE3" w:rsidP="00F51405">
      <w:pPr>
        <w:ind w:left="480" w:hangingChars="200" w:hanging="480"/>
        <w:jc w:val="both"/>
        <w:rPr>
          <w:rFonts w:ascii="Times New Roman" w:eastAsia="標楷體" w:hAnsi="Times New Roman" w:cs="Times New Roman"/>
          <w:szCs w:val="24"/>
        </w:rPr>
      </w:pPr>
      <w:r w:rsidRPr="00FB7001">
        <w:rPr>
          <w:rFonts w:ascii="Times New Roman" w:eastAsia="標楷體" w:hAnsi="Times New Roman" w:cs="Times New Roman" w:hint="eastAsia"/>
          <w:szCs w:val="24"/>
        </w:rPr>
        <w:t>注意事項：</w:t>
      </w:r>
    </w:p>
    <w:p w14:paraId="66BDE01D" w14:textId="77777777" w:rsidR="006C1DE3" w:rsidRPr="00FB7001" w:rsidRDefault="006C1DE3" w:rsidP="006C1DE3">
      <w:pPr>
        <w:ind w:leftChars="200" w:left="960" w:hangingChars="200" w:hanging="480"/>
        <w:jc w:val="both"/>
        <w:rPr>
          <w:rFonts w:ascii="Times New Roman" w:eastAsia="標楷體" w:hAnsi="Times New Roman" w:cs="Times New Roman"/>
          <w:szCs w:val="24"/>
        </w:rPr>
      </w:pPr>
      <w:r w:rsidRPr="00FB7001">
        <w:rPr>
          <w:rFonts w:ascii="Times New Roman" w:eastAsia="標楷體" w:hAnsi="Times New Roman" w:cs="Times New Roman"/>
          <w:szCs w:val="24"/>
        </w:rPr>
        <w:t>a</w:t>
      </w:r>
      <w:r w:rsidRPr="00FB7001">
        <w:rPr>
          <w:rFonts w:ascii="Times New Roman" w:eastAsia="標楷體" w:hAnsi="Times New Roman" w:cs="Times New Roman" w:hint="eastAsia"/>
          <w:szCs w:val="24"/>
        </w:rPr>
        <w:t>.</w:t>
      </w:r>
      <w:r w:rsidRPr="00FB7001">
        <w:rPr>
          <w:rFonts w:ascii="Times New Roman" w:eastAsia="標楷體" w:hAnsi="Times New Roman" w:cs="Times New Roman"/>
          <w:szCs w:val="24"/>
        </w:rPr>
        <w:tab/>
      </w:r>
      <w:r w:rsidRPr="00FB7001">
        <w:rPr>
          <w:rFonts w:ascii="Times New Roman" w:eastAsia="標楷體" w:hAnsi="Times New Roman" w:cs="Times New Roman" w:hint="eastAsia"/>
          <w:szCs w:val="24"/>
        </w:rPr>
        <w:t>標題使用粗體</w:t>
      </w:r>
      <w:r w:rsidRPr="00FB7001">
        <w:rPr>
          <w:rFonts w:ascii="Times New Roman" w:eastAsia="標楷體" w:hAnsi="Times New Roman" w:cs="Times New Roman" w:hint="eastAsia"/>
          <w:szCs w:val="24"/>
        </w:rPr>
        <w:t xml:space="preserve"> 16 </w:t>
      </w:r>
      <w:r w:rsidRPr="00FB7001">
        <w:rPr>
          <w:rFonts w:ascii="Times New Roman" w:eastAsia="標楷體" w:hAnsi="Times New Roman" w:cs="Times New Roman" w:hint="eastAsia"/>
          <w:szCs w:val="24"/>
        </w:rPr>
        <w:t>號字，段落間距設定：與前段距離</w:t>
      </w:r>
      <w:r w:rsidRPr="00FB7001">
        <w:rPr>
          <w:rFonts w:ascii="Times New Roman" w:eastAsia="標楷體" w:hAnsi="Times New Roman" w:cs="Times New Roman" w:hint="eastAsia"/>
          <w:szCs w:val="24"/>
        </w:rPr>
        <w:t xml:space="preserve"> 0.5 </w:t>
      </w:r>
      <w:r w:rsidRPr="00FB7001">
        <w:rPr>
          <w:rFonts w:ascii="Times New Roman" w:eastAsia="標楷體" w:hAnsi="Times New Roman" w:cs="Times New Roman" w:hint="eastAsia"/>
          <w:szCs w:val="24"/>
        </w:rPr>
        <w:t>行與後段距離</w:t>
      </w:r>
      <w:r w:rsidRPr="00FB7001">
        <w:rPr>
          <w:rFonts w:ascii="Times New Roman" w:eastAsia="標楷體" w:hAnsi="Times New Roman" w:cs="Times New Roman" w:hint="eastAsia"/>
          <w:szCs w:val="24"/>
        </w:rPr>
        <w:t xml:space="preserve"> 0.5 </w:t>
      </w:r>
      <w:r w:rsidRPr="00FB7001">
        <w:rPr>
          <w:rFonts w:ascii="Times New Roman" w:eastAsia="標楷體" w:hAnsi="Times New Roman" w:cs="Times New Roman" w:hint="eastAsia"/>
          <w:szCs w:val="24"/>
        </w:rPr>
        <w:t>行。</w:t>
      </w:r>
    </w:p>
    <w:p w14:paraId="1D4BAB07" w14:textId="77777777" w:rsidR="006C1DE3" w:rsidRPr="00FB7001" w:rsidRDefault="006C1DE3" w:rsidP="006C1DE3">
      <w:pPr>
        <w:ind w:leftChars="200" w:left="960" w:hangingChars="200" w:hanging="480"/>
        <w:jc w:val="both"/>
        <w:rPr>
          <w:rFonts w:ascii="Times New Roman" w:eastAsia="標楷體" w:hAnsi="Times New Roman" w:cs="Times New Roman"/>
          <w:szCs w:val="24"/>
        </w:rPr>
      </w:pPr>
      <w:r w:rsidRPr="00FB7001">
        <w:rPr>
          <w:rFonts w:ascii="Times New Roman" w:eastAsia="標楷體" w:hAnsi="Times New Roman" w:cs="Times New Roman"/>
          <w:szCs w:val="24"/>
        </w:rPr>
        <w:t>b</w:t>
      </w:r>
      <w:r w:rsidRPr="00FB7001">
        <w:rPr>
          <w:rFonts w:ascii="Times New Roman" w:eastAsia="標楷體" w:hAnsi="Times New Roman" w:cs="Times New Roman" w:hint="eastAsia"/>
          <w:szCs w:val="24"/>
        </w:rPr>
        <w:t>.</w:t>
      </w:r>
      <w:r w:rsidRPr="00FB7001">
        <w:rPr>
          <w:rFonts w:ascii="Times New Roman" w:eastAsia="標楷體" w:hAnsi="Times New Roman" w:cs="Times New Roman"/>
          <w:szCs w:val="24"/>
        </w:rPr>
        <w:tab/>
      </w:r>
      <w:r w:rsidRPr="00FB7001">
        <w:rPr>
          <w:rFonts w:ascii="Times New Roman" w:eastAsia="標楷體" w:hAnsi="Times New Roman" w:cs="Times New Roman" w:hint="eastAsia"/>
          <w:szCs w:val="24"/>
        </w:rPr>
        <w:t>作者以頓號區隔，使用</w:t>
      </w:r>
      <w:r w:rsidRPr="00FB7001">
        <w:rPr>
          <w:rFonts w:ascii="Times New Roman" w:eastAsia="標楷體" w:hAnsi="Times New Roman" w:cs="Times New Roman" w:hint="eastAsia"/>
          <w:szCs w:val="24"/>
        </w:rPr>
        <w:t xml:space="preserve">14 </w:t>
      </w:r>
      <w:r w:rsidRPr="00FB7001">
        <w:rPr>
          <w:rFonts w:ascii="Times New Roman" w:eastAsia="標楷體" w:hAnsi="Times New Roman" w:cs="Times New Roman" w:hint="eastAsia"/>
          <w:szCs w:val="24"/>
        </w:rPr>
        <w:t>號字。</w:t>
      </w:r>
    </w:p>
    <w:p w14:paraId="7AECF3FF" w14:textId="77777777" w:rsidR="006C1DE3" w:rsidRDefault="006C1DE3" w:rsidP="006C1DE3">
      <w:pPr>
        <w:ind w:leftChars="200" w:left="960" w:hangingChars="200" w:hanging="480"/>
        <w:jc w:val="both"/>
        <w:rPr>
          <w:rFonts w:ascii="Times New Roman" w:eastAsia="標楷體" w:hAnsi="Times New Roman" w:cs="Times New Roman"/>
          <w:szCs w:val="24"/>
        </w:rPr>
      </w:pPr>
      <w:r w:rsidRPr="00FB7001">
        <w:rPr>
          <w:rFonts w:ascii="Times New Roman" w:eastAsia="標楷體" w:hAnsi="Times New Roman" w:cs="Times New Roman"/>
          <w:szCs w:val="24"/>
        </w:rPr>
        <w:t>c.</w:t>
      </w:r>
      <w:r w:rsidRPr="00FB7001">
        <w:rPr>
          <w:rFonts w:ascii="Times New Roman" w:eastAsia="標楷體" w:hAnsi="Times New Roman" w:cs="Times New Roman"/>
          <w:szCs w:val="24"/>
        </w:rPr>
        <w:tab/>
      </w:r>
      <w:r w:rsidRPr="00FB7001">
        <w:rPr>
          <w:rFonts w:ascii="Times New Roman" w:eastAsia="標楷體" w:hAnsi="Times New Roman" w:cs="Times New Roman" w:hint="eastAsia"/>
          <w:szCs w:val="24"/>
        </w:rPr>
        <w:t>服務單位</w:t>
      </w:r>
      <w:r w:rsidR="00FB7001" w:rsidRPr="00FB7001">
        <w:rPr>
          <w:rFonts w:ascii="Times New Roman" w:eastAsia="標楷體" w:hAnsi="Times New Roman" w:cs="Times New Roman" w:hint="eastAsia"/>
          <w:szCs w:val="24"/>
        </w:rPr>
        <w:t>及通訊作者</w:t>
      </w:r>
      <w:r w:rsidR="00FB7001" w:rsidRPr="00FB7001">
        <w:rPr>
          <w:rFonts w:ascii="Times New Roman" w:eastAsia="標楷體" w:hAnsi="Times New Roman" w:cs="Times New Roman" w:hint="eastAsia"/>
          <w:szCs w:val="24"/>
        </w:rPr>
        <w:t xml:space="preserve"> email</w:t>
      </w:r>
      <w:r w:rsidR="00FB7001" w:rsidRPr="00FB7001">
        <w:rPr>
          <w:rFonts w:ascii="Times New Roman" w:eastAsia="標楷體" w:hAnsi="Times New Roman" w:cs="Times New Roman"/>
          <w:szCs w:val="24"/>
        </w:rPr>
        <w:t xml:space="preserve"> </w:t>
      </w:r>
      <w:r w:rsidRPr="00FB7001">
        <w:rPr>
          <w:rFonts w:ascii="Times New Roman" w:eastAsia="標楷體" w:hAnsi="Times New Roman" w:cs="Times New Roman" w:hint="eastAsia"/>
          <w:szCs w:val="24"/>
        </w:rPr>
        <w:t>使用</w:t>
      </w:r>
      <w:r w:rsidRPr="00FB7001">
        <w:rPr>
          <w:rFonts w:ascii="Times New Roman" w:eastAsia="標楷體" w:hAnsi="Times New Roman" w:cs="Times New Roman" w:hint="eastAsia"/>
          <w:szCs w:val="24"/>
        </w:rPr>
        <w:t xml:space="preserve">12 </w:t>
      </w:r>
      <w:r w:rsidRPr="00FB7001">
        <w:rPr>
          <w:rFonts w:ascii="Times New Roman" w:eastAsia="標楷體" w:hAnsi="Times New Roman" w:cs="Times New Roman" w:hint="eastAsia"/>
          <w:szCs w:val="24"/>
        </w:rPr>
        <w:t>號字。</w:t>
      </w:r>
    </w:p>
    <w:p w14:paraId="6F597046" w14:textId="77777777" w:rsidR="006C1DE3" w:rsidRPr="006C1DE3" w:rsidRDefault="006C1DE3" w:rsidP="006C1DE3">
      <w:pPr>
        <w:ind w:leftChars="200" w:left="960" w:hangingChars="200" w:hanging="480"/>
        <w:jc w:val="both"/>
        <w:rPr>
          <w:rFonts w:ascii="Times New Roman" w:eastAsia="標楷體" w:hAnsi="Times New Roman" w:cs="Times New Roman"/>
          <w:szCs w:val="24"/>
        </w:rPr>
      </w:pPr>
    </w:p>
    <w:p w14:paraId="55352A56" w14:textId="77777777" w:rsidR="00631805" w:rsidRPr="003F191B" w:rsidRDefault="00D07DD8" w:rsidP="00F51405">
      <w:pPr>
        <w:ind w:left="480" w:hangingChars="200" w:hanging="480"/>
        <w:jc w:val="both"/>
        <w:rPr>
          <w:rFonts w:ascii="Times New Roman" w:eastAsia="標楷體" w:hAnsi="Times New Roman" w:cs="Times New Roman"/>
          <w:szCs w:val="24"/>
        </w:rPr>
      </w:pPr>
      <w:r>
        <w:rPr>
          <w:rFonts w:ascii="Times New Roman" w:eastAsia="標楷體" w:hAnsi="Times New Roman" w:cs="Times New Roman" w:hint="eastAsia"/>
          <w:szCs w:val="24"/>
        </w:rPr>
        <w:t>4</w:t>
      </w:r>
      <w:r w:rsidR="00631805" w:rsidRPr="003F191B">
        <w:rPr>
          <w:rFonts w:ascii="Times New Roman" w:eastAsia="標楷體" w:hAnsi="Times New Roman" w:cs="Times New Roman"/>
          <w:szCs w:val="24"/>
        </w:rPr>
        <w:t>.</w:t>
      </w:r>
      <w:r w:rsidR="00631805" w:rsidRPr="003F191B">
        <w:rPr>
          <w:rFonts w:ascii="Times New Roman" w:eastAsia="標楷體" w:hAnsi="Times New Roman" w:cs="Times New Roman"/>
          <w:szCs w:val="24"/>
        </w:rPr>
        <w:tab/>
      </w:r>
      <w:r w:rsidR="00631805" w:rsidRPr="003F191B">
        <w:rPr>
          <w:rFonts w:ascii="Times New Roman" w:eastAsia="標楷體" w:hAnsi="Times New Roman" w:cs="Times New Roman"/>
          <w:szCs w:val="24"/>
        </w:rPr>
        <w:t>稿件</w:t>
      </w:r>
      <w:r w:rsidR="00983DB2" w:rsidRPr="003F191B">
        <w:rPr>
          <w:rFonts w:ascii="Times New Roman" w:eastAsia="標楷體" w:hAnsi="Times New Roman" w:cs="Times New Roman"/>
          <w:szCs w:val="24"/>
        </w:rPr>
        <w:t>請</w:t>
      </w:r>
      <w:r w:rsidR="00631805" w:rsidRPr="003F191B">
        <w:rPr>
          <w:rFonts w:ascii="Times New Roman" w:eastAsia="標楷體" w:hAnsi="Times New Roman" w:cs="Times New Roman"/>
          <w:szCs w:val="24"/>
        </w:rPr>
        <w:t>以</w:t>
      </w:r>
      <w:r w:rsidR="00631805" w:rsidRPr="003F191B">
        <w:rPr>
          <w:rFonts w:ascii="Times New Roman" w:eastAsia="標楷體" w:hAnsi="Times New Roman" w:cs="Times New Roman"/>
          <w:szCs w:val="24"/>
        </w:rPr>
        <w:t xml:space="preserve"> MS WORD </w:t>
      </w:r>
      <w:r w:rsidR="00631805" w:rsidRPr="003F191B">
        <w:rPr>
          <w:rFonts w:ascii="Times New Roman" w:eastAsia="標楷體" w:hAnsi="Times New Roman" w:cs="Times New Roman"/>
          <w:szCs w:val="24"/>
        </w:rPr>
        <w:t>編輯，</w:t>
      </w:r>
      <w:proofErr w:type="gramStart"/>
      <w:r w:rsidR="00631805" w:rsidRPr="003F191B">
        <w:rPr>
          <w:rFonts w:ascii="Times New Roman" w:eastAsia="標楷體" w:hAnsi="Times New Roman" w:cs="Times New Roman"/>
          <w:szCs w:val="24"/>
        </w:rPr>
        <w:t>數學式以</w:t>
      </w:r>
      <w:proofErr w:type="gramEnd"/>
      <w:r w:rsidR="00631805" w:rsidRPr="003F191B">
        <w:rPr>
          <w:rFonts w:ascii="Times New Roman" w:eastAsia="標楷體" w:hAnsi="Times New Roman" w:cs="Times New Roman"/>
          <w:szCs w:val="24"/>
        </w:rPr>
        <w:t xml:space="preserve"> MS WORD </w:t>
      </w:r>
      <w:r w:rsidR="00631805" w:rsidRPr="003F191B">
        <w:rPr>
          <w:rFonts w:ascii="Times New Roman" w:eastAsia="標楷體" w:hAnsi="Times New Roman" w:cs="Times New Roman"/>
          <w:szCs w:val="24"/>
        </w:rPr>
        <w:t>數學編輯器編輯，表格也直接以</w:t>
      </w:r>
      <w:r w:rsidR="00631805" w:rsidRPr="003F191B">
        <w:rPr>
          <w:rFonts w:ascii="Times New Roman" w:eastAsia="標楷體" w:hAnsi="Times New Roman" w:cs="Times New Roman"/>
          <w:szCs w:val="24"/>
        </w:rPr>
        <w:t xml:space="preserve"> MS WORD </w:t>
      </w:r>
      <w:r w:rsidR="00631805" w:rsidRPr="003F191B">
        <w:rPr>
          <w:rFonts w:ascii="Times New Roman" w:eastAsia="標楷體" w:hAnsi="Times New Roman" w:cs="Times New Roman"/>
          <w:szCs w:val="24"/>
        </w:rPr>
        <w:t>表格編輯功能編輯。圖之格式以能在</w:t>
      </w:r>
      <w:r w:rsidR="00631805" w:rsidRPr="003F191B">
        <w:rPr>
          <w:rFonts w:ascii="Times New Roman" w:eastAsia="標楷體" w:hAnsi="Times New Roman" w:cs="Times New Roman"/>
          <w:szCs w:val="24"/>
        </w:rPr>
        <w:t xml:space="preserve"> MS WORD </w:t>
      </w:r>
      <w:r w:rsidR="00631805" w:rsidRPr="003F191B">
        <w:rPr>
          <w:rFonts w:ascii="Times New Roman" w:eastAsia="標楷體" w:hAnsi="Times New Roman" w:cs="Times New Roman"/>
          <w:szCs w:val="24"/>
        </w:rPr>
        <w:t>清楚列印為</w:t>
      </w:r>
      <w:r w:rsidR="00983DB2" w:rsidRPr="003F191B">
        <w:rPr>
          <w:rFonts w:ascii="Times New Roman" w:eastAsia="標楷體" w:hAnsi="Times New Roman" w:cs="Times New Roman"/>
          <w:szCs w:val="24"/>
        </w:rPr>
        <w:t>原則</w:t>
      </w:r>
      <w:r w:rsidR="00631805" w:rsidRPr="003F191B">
        <w:rPr>
          <w:rFonts w:ascii="Times New Roman" w:eastAsia="標楷體" w:hAnsi="Times New Roman" w:cs="Times New Roman"/>
          <w:szCs w:val="24"/>
        </w:rPr>
        <w:t>。</w:t>
      </w:r>
    </w:p>
    <w:p w14:paraId="73A5F749" w14:textId="77777777" w:rsidR="00CC7DF7" w:rsidRDefault="00D07DD8" w:rsidP="00631805">
      <w:pPr>
        <w:jc w:val="both"/>
        <w:rPr>
          <w:rFonts w:ascii="Times New Roman" w:eastAsia="標楷體" w:hAnsi="Times New Roman" w:cs="Times New Roman"/>
          <w:szCs w:val="24"/>
        </w:rPr>
      </w:pPr>
      <w:r w:rsidRPr="00FB7001">
        <w:rPr>
          <w:rFonts w:ascii="Times New Roman" w:eastAsia="標楷體" w:hAnsi="Times New Roman" w:cs="Times New Roman" w:hint="eastAsia"/>
          <w:szCs w:val="24"/>
        </w:rPr>
        <w:t>5</w:t>
      </w:r>
      <w:r w:rsidR="00CB0F88" w:rsidRPr="00FB7001">
        <w:rPr>
          <w:rFonts w:ascii="Times New Roman" w:eastAsia="標楷體" w:hAnsi="Times New Roman" w:cs="Times New Roman" w:hint="eastAsia"/>
          <w:szCs w:val="24"/>
        </w:rPr>
        <w:t>.</w:t>
      </w:r>
      <w:r w:rsidR="00CB0F88">
        <w:rPr>
          <w:rFonts w:ascii="Times New Roman" w:eastAsia="標楷體" w:hAnsi="Times New Roman" w:cs="Times New Roman" w:hint="eastAsia"/>
          <w:szCs w:val="24"/>
        </w:rPr>
        <w:tab/>
      </w:r>
      <w:r w:rsidR="00CB0F88">
        <w:rPr>
          <w:rFonts w:ascii="Times New Roman" w:eastAsia="標楷體" w:hAnsi="Times New Roman" w:cs="Times New Roman" w:hint="eastAsia"/>
          <w:szCs w:val="24"/>
        </w:rPr>
        <w:t>摘要、章節、致謝、參考文獻採用</w:t>
      </w:r>
      <w:r w:rsidR="00CB0F88">
        <w:rPr>
          <w:rFonts w:ascii="Times New Roman" w:eastAsia="標楷體" w:hAnsi="Times New Roman" w:cs="Times New Roman" w:hint="eastAsia"/>
          <w:szCs w:val="24"/>
        </w:rPr>
        <w:t xml:space="preserve"> 14 </w:t>
      </w:r>
      <w:r w:rsidR="00CB0F88">
        <w:rPr>
          <w:rFonts w:ascii="Times New Roman" w:eastAsia="標楷體" w:hAnsi="Times New Roman" w:cs="Times New Roman" w:hint="eastAsia"/>
          <w:szCs w:val="24"/>
        </w:rPr>
        <w:t>號粗體字。</w:t>
      </w:r>
    </w:p>
    <w:p w14:paraId="410CA7C0" w14:textId="77777777" w:rsidR="00631805" w:rsidRPr="003F191B" w:rsidRDefault="00D07DD8" w:rsidP="00631805">
      <w:pPr>
        <w:jc w:val="both"/>
        <w:rPr>
          <w:rFonts w:ascii="Times New Roman" w:eastAsia="標楷體" w:hAnsi="Times New Roman" w:cs="Times New Roman"/>
          <w:szCs w:val="24"/>
        </w:rPr>
      </w:pPr>
      <w:r>
        <w:rPr>
          <w:rFonts w:ascii="Times New Roman" w:eastAsia="標楷體" w:hAnsi="Times New Roman" w:cs="Times New Roman" w:hint="eastAsia"/>
          <w:szCs w:val="24"/>
        </w:rPr>
        <w:t>6</w:t>
      </w:r>
      <w:r w:rsidR="00631805" w:rsidRPr="003F191B">
        <w:rPr>
          <w:rFonts w:ascii="Times New Roman" w:eastAsia="標楷體" w:hAnsi="Times New Roman" w:cs="Times New Roman"/>
          <w:szCs w:val="24"/>
        </w:rPr>
        <w:t>.</w:t>
      </w:r>
      <w:r w:rsidR="00631805" w:rsidRPr="003F191B">
        <w:rPr>
          <w:rFonts w:ascii="Times New Roman" w:eastAsia="標楷體" w:hAnsi="Times New Roman" w:cs="Times New Roman"/>
          <w:szCs w:val="24"/>
        </w:rPr>
        <w:tab/>
      </w:r>
      <w:r w:rsidR="00631805" w:rsidRPr="003F191B">
        <w:rPr>
          <w:rFonts w:ascii="Times New Roman" w:eastAsia="標楷體" w:hAnsi="Times New Roman" w:cs="Times New Roman"/>
          <w:szCs w:val="24"/>
        </w:rPr>
        <w:t>章節及小節標題：</w:t>
      </w:r>
    </w:p>
    <w:p w14:paraId="1D8C50E3" w14:textId="77777777" w:rsidR="00631805" w:rsidRPr="003F191B" w:rsidRDefault="00631805" w:rsidP="00F51405">
      <w:pPr>
        <w:ind w:firstLineChars="200" w:firstLine="480"/>
        <w:jc w:val="both"/>
        <w:rPr>
          <w:rFonts w:ascii="Times New Roman" w:eastAsia="標楷體" w:hAnsi="Times New Roman" w:cs="Times New Roman"/>
          <w:szCs w:val="24"/>
        </w:rPr>
      </w:pPr>
      <w:r w:rsidRPr="003F191B">
        <w:rPr>
          <w:rFonts w:ascii="Times New Roman" w:eastAsia="標楷體" w:hAnsi="Times New Roman" w:cs="Times New Roman"/>
          <w:szCs w:val="24"/>
        </w:rPr>
        <w:t>章節</w:t>
      </w:r>
      <w:r w:rsidRPr="003F191B">
        <w:rPr>
          <w:rFonts w:ascii="Times New Roman" w:eastAsia="標楷體" w:hAnsi="Times New Roman" w:cs="Times New Roman"/>
          <w:szCs w:val="24"/>
        </w:rPr>
        <w:t xml:space="preserve"> (</w:t>
      </w:r>
      <w:r w:rsidRPr="003F191B">
        <w:rPr>
          <w:rFonts w:ascii="Times New Roman" w:eastAsia="標楷體" w:hAnsi="Times New Roman" w:cs="Times New Roman"/>
          <w:szCs w:val="24"/>
        </w:rPr>
        <w:t>不含參考文獻及</w:t>
      </w:r>
      <w:proofErr w:type="gramStart"/>
      <w:r w:rsidRPr="003F191B">
        <w:rPr>
          <w:rFonts w:ascii="Times New Roman" w:eastAsia="標楷體" w:hAnsi="Times New Roman" w:cs="Times New Roman"/>
          <w:szCs w:val="24"/>
        </w:rPr>
        <w:t>誌</w:t>
      </w:r>
      <w:proofErr w:type="gramEnd"/>
      <w:r w:rsidRPr="003F191B">
        <w:rPr>
          <w:rFonts w:ascii="Times New Roman" w:eastAsia="標楷體" w:hAnsi="Times New Roman" w:cs="Times New Roman"/>
          <w:szCs w:val="24"/>
        </w:rPr>
        <w:t>謝</w:t>
      </w:r>
      <w:r w:rsidRPr="003F191B">
        <w:rPr>
          <w:rFonts w:ascii="Times New Roman" w:eastAsia="標楷體" w:hAnsi="Times New Roman" w:cs="Times New Roman"/>
          <w:szCs w:val="24"/>
        </w:rPr>
        <w:t xml:space="preserve">) </w:t>
      </w:r>
      <w:r w:rsidRPr="003F191B">
        <w:rPr>
          <w:rFonts w:ascii="Times New Roman" w:eastAsia="標楷體" w:hAnsi="Times New Roman" w:cs="Times New Roman"/>
          <w:szCs w:val="24"/>
        </w:rPr>
        <w:t>以阿拉伯數字編號並置中。例如：</w:t>
      </w:r>
    </w:p>
    <w:p w14:paraId="2B07C9AA" w14:textId="77777777" w:rsidR="00631805" w:rsidRPr="00706FD4" w:rsidRDefault="00631805" w:rsidP="00631805">
      <w:pPr>
        <w:jc w:val="center"/>
        <w:rPr>
          <w:rFonts w:ascii="Times New Roman" w:eastAsia="標楷體" w:hAnsi="Times New Roman" w:cs="Times New Roman"/>
          <w:b/>
          <w:sz w:val="28"/>
          <w:szCs w:val="28"/>
        </w:rPr>
      </w:pPr>
      <w:r w:rsidRPr="00706FD4">
        <w:rPr>
          <w:rFonts w:ascii="Times New Roman" w:eastAsia="標楷體" w:hAnsi="Times New Roman" w:cs="Times New Roman"/>
          <w:b/>
          <w:sz w:val="28"/>
          <w:szCs w:val="28"/>
        </w:rPr>
        <w:t>4.</w:t>
      </w:r>
      <w:r w:rsidR="00834685" w:rsidRPr="00706FD4">
        <w:rPr>
          <w:rFonts w:ascii="Times New Roman" w:eastAsia="標楷體" w:hAnsi="Times New Roman" w:cs="Times New Roman"/>
          <w:b/>
          <w:sz w:val="28"/>
          <w:szCs w:val="28"/>
        </w:rPr>
        <w:t xml:space="preserve"> </w:t>
      </w:r>
      <w:r w:rsidRPr="00706FD4">
        <w:rPr>
          <w:rFonts w:ascii="Times New Roman" w:eastAsia="標楷體" w:hAnsi="Times New Roman" w:cs="Times New Roman"/>
          <w:b/>
          <w:sz w:val="28"/>
          <w:szCs w:val="28"/>
        </w:rPr>
        <w:t>模擬分析與結果</w:t>
      </w:r>
    </w:p>
    <w:p w14:paraId="64D0573F" w14:textId="77777777" w:rsidR="00631805" w:rsidRPr="003F191B" w:rsidRDefault="00631805" w:rsidP="00F51405">
      <w:pPr>
        <w:ind w:firstLineChars="200" w:firstLine="480"/>
        <w:jc w:val="both"/>
        <w:rPr>
          <w:rFonts w:ascii="Times New Roman" w:eastAsia="標楷體" w:hAnsi="Times New Roman" w:cs="Times New Roman"/>
          <w:szCs w:val="24"/>
        </w:rPr>
      </w:pPr>
      <w:r w:rsidRPr="003F191B">
        <w:rPr>
          <w:rFonts w:ascii="Times New Roman" w:eastAsia="標楷體" w:hAnsi="Times New Roman" w:cs="Times New Roman"/>
          <w:szCs w:val="24"/>
        </w:rPr>
        <w:t>若有子標題</w:t>
      </w:r>
      <w:r w:rsidR="00FB7001">
        <w:rPr>
          <w:rFonts w:ascii="Times New Roman" w:eastAsia="標楷體" w:hAnsi="Times New Roman" w:cs="Times New Roman" w:hint="eastAsia"/>
          <w:szCs w:val="24"/>
        </w:rPr>
        <w:t xml:space="preserve"> (</w:t>
      </w:r>
      <w:r w:rsidR="00FB7001">
        <w:rPr>
          <w:rFonts w:ascii="Times New Roman" w:eastAsia="標楷體" w:hAnsi="Times New Roman" w:cs="Times New Roman"/>
          <w:szCs w:val="24"/>
        </w:rPr>
        <w:t xml:space="preserve">12 </w:t>
      </w:r>
      <w:r w:rsidR="00FB7001">
        <w:rPr>
          <w:rFonts w:ascii="Times New Roman" w:eastAsia="標楷體" w:hAnsi="Times New Roman" w:cs="Times New Roman" w:hint="eastAsia"/>
          <w:szCs w:val="24"/>
        </w:rPr>
        <w:t>號粗體字</w:t>
      </w:r>
      <w:r w:rsidR="00FB7001">
        <w:rPr>
          <w:rFonts w:ascii="Times New Roman" w:eastAsia="標楷體" w:hAnsi="Times New Roman" w:cs="Times New Roman" w:hint="eastAsia"/>
          <w:szCs w:val="24"/>
        </w:rPr>
        <w:t>)</w:t>
      </w:r>
      <w:r w:rsidRPr="003F191B">
        <w:rPr>
          <w:rFonts w:ascii="Times New Roman" w:eastAsia="標楷體" w:hAnsi="Times New Roman" w:cs="Times New Roman"/>
          <w:szCs w:val="24"/>
        </w:rPr>
        <w:t>，子標題的前面應要有阿拉伯數字之序號，並向左對齊</w:t>
      </w:r>
      <w:r w:rsidR="00FB7001">
        <w:rPr>
          <w:rFonts w:ascii="Times New Roman" w:eastAsia="標楷體" w:hAnsi="Times New Roman" w:cs="Times New Roman" w:hint="eastAsia"/>
          <w:szCs w:val="24"/>
        </w:rPr>
        <w:t xml:space="preserve"> (</w:t>
      </w:r>
      <w:proofErr w:type="gramStart"/>
      <w:r w:rsidR="00FB7001">
        <w:rPr>
          <w:rFonts w:ascii="Times New Roman" w:eastAsia="標楷體" w:hAnsi="Times New Roman" w:cs="Times New Roman" w:hint="eastAsia"/>
          <w:szCs w:val="24"/>
        </w:rPr>
        <w:t>凸</w:t>
      </w:r>
      <w:proofErr w:type="gramEnd"/>
      <w:r w:rsidR="00FB7001">
        <w:rPr>
          <w:rFonts w:ascii="Times New Roman" w:eastAsia="標楷體" w:hAnsi="Times New Roman" w:cs="Times New Roman" w:hint="eastAsia"/>
          <w:szCs w:val="24"/>
        </w:rPr>
        <w:t>排</w:t>
      </w:r>
      <w:r w:rsidR="00FB7001">
        <w:rPr>
          <w:rFonts w:ascii="Times New Roman" w:eastAsia="標楷體" w:hAnsi="Times New Roman" w:cs="Times New Roman" w:hint="eastAsia"/>
          <w:szCs w:val="24"/>
        </w:rPr>
        <w:t xml:space="preserve"> 2.5 </w:t>
      </w:r>
      <w:r w:rsidR="00FB7001">
        <w:rPr>
          <w:rFonts w:ascii="Times New Roman" w:eastAsia="標楷體" w:hAnsi="Times New Roman" w:cs="Times New Roman" w:hint="eastAsia"/>
          <w:szCs w:val="24"/>
        </w:rPr>
        <w:t>字元</w:t>
      </w:r>
      <w:r w:rsidR="00FB7001">
        <w:rPr>
          <w:rFonts w:ascii="Times New Roman" w:eastAsia="標楷體" w:hAnsi="Times New Roman" w:cs="Times New Roman" w:hint="eastAsia"/>
          <w:szCs w:val="24"/>
        </w:rPr>
        <w:t>)</w:t>
      </w:r>
      <w:r w:rsidRPr="003F191B">
        <w:rPr>
          <w:rFonts w:ascii="Times New Roman" w:eastAsia="標楷體" w:hAnsi="Times New Roman" w:cs="Times New Roman"/>
          <w:szCs w:val="24"/>
        </w:rPr>
        <w:t>，例如：</w:t>
      </w:r>
    </w:p>
    <w:p w14:paraId="27AFF995" w14:textId="77777777" w:rsidR="00631805" w:rsidRPr="006C1DE3" w:rsidRDefault="00631805" w:rsidP="00FB7001">
      <w:pPr>
        <w:ind w:left="601" w:hangingChars="250" w:hanging="601"/>
        <w:jc w:val="both"/>
        <w:rPr>
          <w:rFonts w:ascii="Times New Roman" w:eastAsia="標楷體" w:hAnsi="Times New Roman" w:cs="Times New Roman"/>
          <w:b/>
          <w:szCs w:val="24"/>
        </w:rPr>
      </w:pPr>
      <w:r w:rsidRPr="006C1DE3">
        <w:rPr>
          <w:rFonts w:ascii="Times New Roman" w:eastAsia="標楷體" w:hAnsi="Times New Roman" w:cs="Times New Roman"/>
          <w:b/>
          <w:szCs w:val="24"/>
        </w:rPr>
        <w:t>4.1</w:t>
      </w:r>
      <w:r w:rsidR="00F51405" w:rsidRPr="006C1DE3">
        <w:rPr>
          <w:rFonts w:ascii="Times New Roman" w:eastAsia="標楷體" w:hAnsi="Times New Roman" w:cs="Times New Roman"/>
          <w:b/>
          <w:szCs w:val="24"/>
        </w:rPr>
        <w:tab/>
      </w:r>
      <w:r w:rsidRPr="006C1DE3">
        <w:rPr>
          <w:rFonts w:ascii="Times New Roman" w:eastAsia="標楷體" w:hAnsi="Times New Roman" w:cs="Times New Roman"/>
          <w:b/>
          <w:szCs w:val="24"/>
        </w:rPr>
        <w:t>模擬分析</w:t>
      </w:r>
    </w:p>
    <w:p w14:paraId="25069FF9" w14:textId="77777777" w:rsidR="00983DB2" w:rsidRDefault="00FB7001" w:rsidP="00FB7001">
      <w:pPr>
        <w:ind w:left="601" w:hangingChars="250" w:hanging="601"/>
        <w:jc w:val="both"/>
        <w:rPr>
          <w:rFonts w:ascii="Times New Roman" w:eastAsia="標楷體" w:hAnsi="Times New Roman" w:cs="Times New Roman"/>
          <w:b/>
          <w:szCs w:val="24"/>
        </w:rPr>
      </w:pPr>
      <w:r w:rsidRPr="006C1DE3">
        <w:rPr>
          <w:rFonts w:ascii="Times New Roman" w:eastAsia="標楷體" w:hAnsi="Times New Roman" w:cs="Times New Roman"/>
          <w:b/>
          <w:szCs w:val="24"/>
        </w:rPr>
        <w:t>4.1</w:t>
      </w:r>
      <w:r>
        <w:rPr>
          <w:rFonts w:ascii="Times New Roman" w:eastAsia="標楷體" w:hAnsi="Times New Roman" w:cs="Times New Roman" w:hint="eastAsia"/>
          <w:b/>
          <w:szCs w:val="24"/>
        </w:rPr>
        <w:t>.1</w:t>
      </w:r>
      <w:r w:rsidRPr="006C1DE3">
        <w:rPr>
          <w:rFonts w:ascii="Times New Roman" w:eastAsia="標楷體" w:hAnsi="Times New Roman" w:cs="Times New Roman"/>
          <w:b/>
          <w:szCs w:val="24"/>
        </w:rPr>
        <w:tab/>
      </w:r>
      <w:r w:rsidRPr="006C1DE3">
        <w:rPr>
          <w:rFonts w:ascii="Times New Roman" w:eastAsia="標楷體" w:hAnsi="Times New Roman" w:cs="Times New Roman"/>
          <w:b/>
          <w:szCs w:val="24"/>
        </w:rPr>
        <w:t>模擬</w:t>
      </w:r>
      <w:r>
        <w:rPr>
          <w:rFonts w:ascii="Times New Roman" w:eastAsia="標楷體" w:hAnsi="Times New Roman" w:cs="Times New Roman" w:hint="eastAsia"/>
          <w:b/>
          <w:szCs w:val="24"/>
        </w:rPr>
        <w:t>設定</w:t>
      </w:r>
    </w:p>
    <w:p w14:paraId="0A33DAF1" w14:textId="77777777" w:rsidR="00FB7001" w:rsidRPr="003F191B" w:rsidRDefault="00FB7001" w:rsidP="00FB7001">
      <w:pPr>
        <w:ind w:left="600" w:hangingChars="250" w:hanging="600"/>
        <w:jc w:val="both"/>
        <w:rPr>
          <w:rFonts w:ascii="Times New Roman" w:eastAsia="標楷體" w:hAnsi="Times New Roman" w:cs="Times New Roman"/>
          <w:szCs w:val="24"/>
        </w:rPr>
      </w:pPr>
    </w:p>
    <w:p w14:paraId="02630DF8" w14:textId="77777777" w:rsidR="00983DB2" w:rsidRPr="003F191B" w:rsidRDefault="00D07DD8" w:rsidP="00983DB2">
      <w:pPr>
        <w:ind w:left="480" w:hangingChars="200" w:hanging="480"/>
        <w:jc w:val="both"/>
        <w:rPr>
          <w:rFonts w:ascii="Times New Roman" w:eastAsia="標楷體" w:hAnsi="Times New Roman" w:cs="Times New Roman"/>
          <w:szCs w:val="24"/>
        </w:rPr>
      </w:pPr>
      <w:r>
        <w:rPr>
          <w:rFonts w:ascii="Times New Roman" w:eastAsia="標楷體" w:hAnsi="Times New Roman" w:cs="Times New Roman" w:hint="eastAsia"/>
          <w:szCs w:val="24"/>
        </w:rPr>
        <w:lastRenderedPageBreak/>
        <w:t>7</w:t>
      </w:r>
      <w:r w:rsidR="00F51405" w:rsidRPr="003F191B">
        <w:rPr>
          <w:rFonts w:ascii="Times New Roman" w:eastAsia="標楷體" w:hAnsi="Times New Roman" w:cs="Times New Roman"/>
          <w:szCs w:val="24"/>
        </w:rPr>
        <w:t>.</w:t>
      </w:r>
      <w:r w:rsidR="00F51405" w:rsidRPr="003F191B">
        <w:rPr>
          <w:rFonts w:ascii="Times New Roman" w:eastAsia="標楷體" w:hAnsi="Times New Roman" w:cs="Times New Roman"/>
          <w:szCs w:val="24"/>
        </w:rPr>
        <w:tab/>
      </w:r>
      <w:r w:rsidR="00631805" w:rsidRPr="003F191B">
        <w:rPr>
          <w:rFonts w:ascii="Times New Roman" w:eastAsia="標楷體" w:hAnsi="Times New Roman" w:cs="Times New Roman"/>
          <w:szCs w:val="24"/>
        </w:rPr>
        <w:t>表格及插圖</w:t>
      </w:r>
      <w:r w:rsidR="00F51405" w:rsidRPr="003F191B">
        <w:rPr>
          <w:rFonts w:ascii="Times New Roman" w:eastAsia="標楷體" w:hAnsi="Times New Roman" w:cs="Times New Roman"/>
          <w:szCs w:val="24"/>
        </w:rPr>
        <w:t>：</w:t>
      </w:r>
      <w:r w:rsidR="00F51405" w:rsidRPr="003F191B">
        <w:rPr>
          <w:rFonts w:ascii="Times New Roman" w:eastAsia="標楷體" w:hAnsi="Times New Roman" w:cs="Times New Roman"/>
          <w:szCs w:val="24"/>
        </w:rPr>
        <w:t xml:space="preserve"> </w:t>
      </w:r>
      <w:r w:rsidR="00631805" w:rsidRPr="003F191B">
        <w:rPr>
          <w:rFonts w:ascii="Times New Roman" w:eastAsia="標楷體" w:hAnsi="Times New Roman" w:cs="Times New Roman"/>
          <w:szCs w:val="24"/>
        </w:rPr>
        <w:t>所有的表格</w:t>
      </w:r>
      <w:r w:rsidR="00631805" w:rsidRPr="003F191B">
        <w:rPr>
          <w:rFonts w:ascii="Times New Roman" w:eastAsia="標楷體" w:hAnsi="Times New Roman" w:cs="Times New Roman"/>
          <w:szCs w:val="24"/>
        </w:rPr>
        <w:t xml:space="preserve"> (</w:t>
      </w:r>
      <w:r w:rsidR="00631805" w:rsidRPr="003F191B">
        <w:rPr>
          <w:rFonts w:ascii="Times New Roman" w:eastAsia="標楷體" w:hAnsi="Times New Roman" w:cs="Times New Roman"/>
          <w:szCs w:val="24"/>
        </w:rPr>
        <w:t>插圖</w:t>
      </w:r>
      <w:r w:rsidR="00F51405" w:rsidRPr="003F191B">
        <w:rPr>
          <w:rFonts w:ascii="Times New Roman" w:eastAsia="標楷體" w:hAnsi="Times New Roman" w:cs="Times New Roman"/>
          <w:szCs w:val="24"/>
        </w:rPr>
        <w:t xml:space="preserve">) </w:t>
      </w:r>
      <w:r w:rsidR="00631805" w:rsidRPr="003F191B">
        <w:rPr>
          <w:rFonts w:ascii="Times New Roman" w:eastAsia="標楷體" w:hAnsi="Times New Roman" w:cs="Times New Roman"/>
          <w:szCs w:val="24"/>
        </w:rPr>
        <w:t>必須以阿拉伯數字編號並給予適當之標題，標題置於表格</w:t>
      </w:r>
      <w:r w:rsidR="00631805" w:rsidRPr="003F191B">
        <w:rPr>
          <w:rFonts w:ascii="Times New Roman" w:eastAsia="標楷體" w:hAnsi="Times New Roman" w:cs="Times New Roman"/>
          <w:szCs w:val="24"/>
        </w:rPr>
        <w:t xml:space="preserve"> (</w:t>
      </w:r>
      <w:r w:rsidR="00631805" w:rsidRPr="003F191B">
        <w:rPr>
          <w:rFonts w:ascii="Times New Roman" w:eastAsia="標楷體" w:hAnsi="Times New Roman" w:cs="Times New Roman"/>
          <w:szCs w:val="24"/>
        </w:rPr>
        <w:t>插圖</w:t>
      </w:r>
      <w:r w:rsidR="00631805" w:rsidRPr="003F191B">
        <w:rPr>
          <w:rFonts w:ascii="Times New Roman" w:eastAsia="標楷體" w:hAnsi="Times New Roman" w:cs="Times New Roman"/>
          <w:szCs w:val="24"/>
        </w:rPr>
        <w:t xml:space="preserve">) </w:t>
      </w:r>
      <w:r w:rsidR="00631805" w:rsidRPr="003F191B">
        <w:rPr>
          <w:rFonts w:ascii="Times New Roman" w:eastAsia="標楷體" w:hAnsi="Times New Roman" w:cs="Times New Roman"/>
          <w:szCs w:val="24"/>
        </w:rPr>
        <w:t>上方</w:t>
      </w:r>
      <w:r w:rsidR="00631805" w:rsidRPr="003F191B">
        <w:rPr>
          <w:rFonts w:ascii="Times New Roman" w:eastAsia="標楷體" w:hAnsi="Times New Roman" w:cs="Times New Roman"/>
          <w:szCs w:val="24"/>
        </w:rPr>
        <w:t xml:space="preserve"> (</w:t>
      </w:r>
      <w:r w:rsidR="00631805" w:rsidRPr="003F191B">
        <w:rPr>
          <w:rFonts w:ascii="Times New Roman" w:eastAsia="標楷體" w:hAnsi="Times New Roman" w:cs="Times New Roman"/>
          <w:szCs w:val="24"/>
        </w:rPr>
        <w:t>下方</w:t>
      </w:r>
      <w:r w:rsidR="00631805" w:rsidRPr="003F191B">
        <w:rPr>
          <w:rFonts w:ascii="Times New Roman" w:eastAsia="標楷體" w:hAnsi="Times New Roman" w:cs="Times New Roman"/>
          <w:szCs w:val="24"/>
        </w:rPr>
        <w:t>)</w:t>
      </w:r>
      <w:r w:rsidR="00631805" w:rsidRPr="003F191B">
        <w:rPr>
          <w:rFonts w:ascii="Times New Roman" w:eastAsia="標楷體" w:hAnsi="Times New Roman" w:cs="Times New Roman"/>
          <w:szCs w:val="24"/>
        </w:rPr>
        <w:t>，例如：</w:t>
      </w:r>
    </w:p>
    <w:p w14:paraId="2D1BA256" w14:textId="77777777" w:rsidR="00983DB2" w:rsidRPr="003F191B" w:rsidRDefault="00983DB2" w:rsidP="00983DB2">
      <w:pPr>
        <w:ind w:left="480" w:hangingChars="200" w:hanging="480"/>
        <w:jc w:val="center"/>
        <w:rPr>
          <w:rFonts w:ascii="Times New Roman" w:eastAsia="標楷體" w:hAnsi="Times New Roman" w:cs="Times New Roman"/>
          <w:szCs w:val="24"/>
        </w:rPr>
      </w:pPr>
    </w:p>
    <w:p w14:paraId="182F7C69" w14:textId="77777777" w:rsidR="00631805" w:rsidRPr="003F191B" w:rsidRDefault="00631805" w:rsidP="00983DB2">
      <w:pPr>
        <w:jc w:val="center"/>
        <w:rPr>
          <w:rFonts w:ascii="Times New Roman" w:eastAsia="標楷體" w:hAnsi="Times New Roman" w:cs="Times New Roman"/>
          <w:szCs w:val="24"/>
        </w:rPr>
      </w:pPr>
      <w:r w:rsidRPr="003F191B">
        <w:rPr>
          <w:rFonts w:ascii="Times New Roman" w:eastAsia="標楷體" w:hAnsi="Times New Roman" w:cs="Times New Roman"/>
          <w:szCs w:val="24"/>
        </w:rPr>
        <w:t>表</w:t>
      </w:r>
      <w:r w:rsidRPr="003F191B">
        <w:rPr>
          <w:rFonts w:ascii="Times New Roman" w:eastAsia="標楷體" w:hAnsi="Times New Roman" w:cs="Times New Roman"/>
          <w:szCs w:val="24"/>
        </w:rPr>
        <w:t>1.</w:t>
      </w:r>
      <w:r w:rsidR="00DD1714" w:rsidRPr="003F191B">
        <w:rPr>
          <w:rFonts w:ascii="Times New Roman" w:eastAsia="標楷體" w:hAnsi="Times New Roman" w:cs="Times New Roman"/>
          <w:szCs w:val="24"/>
        </w:rPr>
        <w:t xml:space="preserve"> </w:t>
      </w:r>
      <w:r w:rsidRPr="003F191B">
        <w:rPr>
          <w:rFonts w:ascii="Times New Roman" w:eastAsia="標楷體" w:hAnsi="Times New Roman" w:cs="Times New Roman"/>
          <w:szCs w:val="24"/>
        </w:rPr>
        <w:t>控制因子及其水準</w:t>
      </w:r>
    </w:p>
    <w:p w14:paraId="70C49757" w14:textId="77777777" w:rsidR="00CB0F88" w:rsidRPr="00082CC2" w:rsidRDefault="00CB0F88" w:rsidP="00CB0F88">
      <w:pPr>
        <w:ind w:left="480" w:hangingChars="200" w:hanging="480"/>
        <w:jc w:val="both"/>
        <w:rPr>
          <w:rFonts w:ascii="Times New Roman" w:eastAsia="標楷體" w:hAnsi="Times New Roman" w:cs="Times New Roman"/>
          <w:szCs w:val="24"/>
        </w:rPr>
      </w:pPr>
      <w:r w:rsidRPr="00082CC2">
        <w:rPr>
          <w:rFonts w:ascii="Times New Roman" w:eastAsia="標楷體" w:hAnsi="Times New Roman" w:cs="Times New Roman" w:hint="eastAsia"/>
          <w:szCs w:val="24"/>
        </w:rPr>
        <w:t>注意事項：</w:t>
      </w:r>
    </w:p>
    <w:p w14:paraId="40EEE495" w14:textId="77777777" w:rsidR="00082CC2" w:rsidRPr="00082CC2" w:rsidRDefault="00082CC2" w:rsidP="00082CC2">
      <w:pPr>
        <w:ind w:leftChars="200" w:left="960" w:hangingChars="200" w:hanging="480"/>
        <w:jc w:val="both"/>
        <w:rPr>
          <w:rFonts w:ascii="Times New Roman" w:eastAsia="標楷體" w:hAnsi="Times New Roman" w:cs="Times New Roman"/>
          <w:szCs w:val="24"/>
        </w:rPr>
      </w:pPr>
      <w:r w:rsidRPr="00082CC2">
        <w:rPr>
          <w:rFonts w:ascii="Times New Roman" w:eastAsia="標楷體" w:hAnsi="Times New Roman" w:cs="Times New Roman"/>
          <w:szCs w:val="24"/>
        </w:rPr>
        <w:t>a</w:t>
      </w:r>
      <w:r w:rsidRPr="00082CC2">
        <w:rPr>
          <w:rFonts w:ascii="Times New Roman" w:eastAsia="標楷體" w:hAnsi="Times New Roman" w:cs="Times New Roman" w:hint="eastAsia"/>
          <w:szCs w:val="24"/>
        </w:rPr>
        <w:t>.</w:t>
      </w:r>
      <w:r w:rsidRPr="00082CC2">
        <w:rPr>
          <w:rFonts w:ascii="Times New Roman" w:eastAsia="標楷體" w:hAnsi="Times New Roman" w:cs="Times New Roman"/>
          <w:szCs w:val="24"/>
        </w:rPr>
        <w:tab/>
      </w:r>
      <w:r w:rsidRPr="00082CC2">
        <w:rPr>
          <w:rFonts w:ascii="Times New Roman" w:eastAsia="標楷體" w:hAnsi="Times New Roman" w:cs="Times New Roman" w:hint="eastAsia"/>
          <w:szCs w:val="24"/>
        </w:rPr>
        <w:t>附表</w:t>
      </w:r>
      <w:r>
        <w:rPr>
          <w:rFonts w:ascii="Times New Roman" w:eastAsia="標楷體" w:hAnsi="Times New Roman" w:cs="Times New Roman" w:hint="eastAsia"/>
          <w:szCs w:val="24"/>
        </w:rPr>
        <w:t>及附圖均需置於頁面中間。</w:t>
      </w:r>
    </w:p>
    <w:p w14:paraId="27C40B43" w14:textId="77777777" w:rsidR="00CB0F88" w:rsidRPr="00082CC2" w:rsidRDefault="00082CC2" w:rsidP="00AF0ADF">
      <w:pPr>
        <w:ind w:leftChars="200" w:left="960" w:hangingChars="200" w:hanging="480"/>
        <w:jc w:val="both"/>
        <w:rPr>
          <w:rFonts w:ascii="Times New Roman" w:eastAsia="標楷體" w:hAnsi="Times New Roman" w:cs="Times New Roman"/>
          <w:szCs w:val="24"/>
        </w:rPr>
      </w:pPr>
      <w:r>
        <w:rPr>
          <w:rFonts w:ascii="Times New Roman" w:eastAsia="標楷體" w:hAnsi="Times New Roman" w:cs="Times New Roman"/>
          <w:szCs w:val="24"/>
        </w:rPr>
        <w:t>b</w:t>
      </w:r>
      <w:r w:rsidR="00CB0F88" w:rsidRPr="00082CC2">
        <w:rPr>
          <w:rFonts w:ascii="Times New Roman" w:eastAsia="標楷體" w:hAnsi="Times New Roman" w:cs="Times New Roman" w:hint="eastAsia"/>
          <w:szCs w:val="24"/>
        </w:rPr>
        <w:t>.</w:t>
      </w:r>
      <w:r w:rsidR="00CB0F88" w:rsidRPr="00082CC2">
        <w:rPr>
          <w:rFonts w:ascii="Times New Roman" w:eastAsia="標楷體" w:hAnsi="Times New Roman" w:cs="Times New Roman"/>
          <w:szCs w:val="24"/>
        </w:rPr>
        <w:tab/>
      </w:r>
      <w:r w:rsidR="00AF0ADF" w:rsidRPr="00082CC2">
        <w:rPr>
          <w:rFonts w:ascii="Times New Roman" w:eastAsia="標楷體" w:hAnsi="Times New Roman" w:cs="Times New Roman" w:hint="eastAsia"/>
          <w:szCs w:val="24"/>
        </w:rPr>
        <w:t>附表</w:t>
      </w:r>
      <w:r w:rsidR="00CB0F88" w:rsidRPr="00082CC2">
        <w:rPr>
          <w:rFonts w:ascii="Times New Roman" w:eastAsia="標楷體" w:hAnsi="Times New Roman" w:cs="Times New Roman" w:hint="eastAsia"/>
          <w:szCs w:val="24"/>
        </w:rPr>
        <w:t>標題使用</w:t>
      </w:r>
      <w:r w:rsidR="00AF0ADF" w:rsidRPr="00082CC2">
        <w:rPr>
          <w:rFonts w:ascii="Times New Roman" w:eastAsia="標楷體" w:hAnsi="Times New Roman" w:cs="Times New Roman" w:hint="eastAsia"/>
          <w:szCs w:val="24"/>
        </w:rPr>
        <w:t xml:space="preserve"> 12 </w:t>
      </w:r>
      <w:r w:rsidR="00CB0F88" w:rsidRPr="00082CC2">
        <w:rPr>
          <w:rFonts w:ascii="Times New Roman" w:eastAsia="標楷體" w:hAnsi="Times New Roman" w:cs="Times New Roman" w:hint="eastAsia"/>
          <w:szCs w:val="24"/>
        </w:rPr>
        <w:t>號字，段落間距設定：與前段距離</w:t>
      </w:r>
      <w:r w:rsidR="00CB0F88" w:rsidRPr="00082CC2">
        <w:rPr>
          <w:rFonts w:ascii="Times New Roman" w:eastAsia="標楷體" w:hAnsi="Times New Roman" w:cs="Times New Roman" w:hint="eastAsia"/>
          <w:szCs w:val="24"/>
        </w:rPr>
        <w:t xml:space="preserve"> 0.5 </w:t>
      </w:r>
      <w:r w:rsidR="00CB0F88" w:rsidRPr="00082CC2">
        <w:rPr>
          <w:rFonts w:ascii="Times New Roman" w:eastAsia="標楷體" w:hAnsi="Times New Roman" w:cs="Times New Roman" w:hint="eastAsia"/>
          <w:szCs w:val="24"/>
        </w:rPr>
        <w:t>行。</w:t>
      </w:r>
    </w:p>
    <w:p w14:paraId="26F0C8BB" w14:textId="77777777" w:rsidR="00AF0ADF" w:rsidRDefault="00082CC2" w:rsidP="00AF0ADF">
      <w:pPr>
        <w:ind w:leftChars="200" w:left="960" w:hangingChars="200" w:hanging="480"/>
        <w:jc w:val="both"/>
        <w:rPr>
          <w:rFonts w:ascii="Times New Roman" w:eastAsia="標楷體" w:hAnsi="Times New Roman" w:cs="Times New Roman"/>
          <w:szCs w:val="24"/>
        </w:rPr>
      </w:pPr>
      <w:r>
        <w:rPr>
          <w:rFonts w:ascii="Times New Roman" w:eastAsia="標楷體" w:hAnsi="Times New Roman" w:cs="Times New Roman" w:hint="eastAsia"/>
          <w:szCs w:val="24"/>
        </w:rPr>
        <w:t>c</w:t>
      </w:r>
      <w:r w:rsidR="00AF0ADF" w:rsidRPr="00082CC2">
        <w:rPr>
          <w:rFonts w:ascii="Times New Roman" w:eastAsia="標楷體" w:hAnsi="Times New Roman" w:cs="Times New Roman" w:hint="eastAsia"/>
          <w:szCs w:val="24"/>
        </w:rPr>
        <w:t>.</w:t>
      </w:r>
      <w:r w:rsidR="00AF0ADF" w:rsidRPr="00082CC2">
        <w:rPr>
          <w:rFonts w:ascii="Times New Roman" w:eastAsia="標楷體" w:hAnsi="Times New Roman" w:cs="Times New Roman"/>
          <w:szCs w:val="24"/>
        </w:rPr>
        <w:tab/>
      </w:r>
      <w:r w:rsidR="00AF0ADF" w:rsidRPr="00082CC2">
        <w:rPr>
          <w:rFonts w:ascii="Times New Roman" w:eastAsia="標楷體" w:hAnsi="Times New Roman" w:cs="Times New Roman" w:hint="eastAsia"/>
          <w:szCs w:val="24"/>
        </w:rPr>
        <w:t>附圖標題使用</w:t>
      </w:r>
      <w:r w:rsidR="00AF0ADF" w:rsidRPr="00082CC2">
        <w:rPr>
          <w:rFonts w:ascii="Times New Roman" w:eastAsia="標楷體" w:hAnsi="Times New Roman" w:cs="Times New Roman" w:hint="eastAsia"/>
          <w:szCs w:val="24"/>
        </w:rPr>
        <w:t xml:space="preserve"> 12 </w:t>
      </w:r>
      <w:r w:rsidR="00AF0ADF" w:rsidRPr="00082CC2">
        <w:rPr>
          <w:rFonts w:ascii="Times New Roman" w:eastAsia="標楷體" w:hAnsi="Times New Roman" w:cs="Times New Roman" w:hint="eastAsia"/>
          <w:szCs w:val="24"/>
        </w:rPr>
        <w:t>號字，段落間距設定：與後段距離</w:t>
      </w:r>
      <w:r w:rsidR="00AF0ADF" w:rsidRPr="00082CC2">
        <w:rPr>
          <w:rFonts w:ascii="Times New Roman" w:eastAsia="標楷體" w:hAnsi="Times New Roman" w:cs="Times New Roman" w:hint="eastAsia"/>
          <w:szCs w:val="24"/>
        </w:rPr>
        <w:t xml:space="preserve"> 0.5 </w:t>
      </w:r>
      <w:r w:rsidR="00AF0ADF" w:rsidRPr="00082CC2">
        <w:rPr>
          <w:rFonts w:ascii="Times New Roman" w:eastAsia="標楷體" w:hAnsi="Times New Roman" w:cs="Times New Roman" w:hint="eastAsia"/>
          <w:szCs w:val="24"/>
        </w:rPr>
        <w:t>行。</w:t>
      </w:r>
    </w:p>
    <w:p w14:paraId="7E517B08" w14:textId="77777777" w:rsidR="00AF0ADF" w:rsidRDefault="00AF0ADF" w:rsidP="00F51405">
      <w:pPr>
        <w:ind w:left="480" w:hangingChars="200" w:hanging="480"/>
        <w:jc w:val="both"/>
        <w:rPr>
          <w:rFonts w:ascii="Times New Roman" w:eastAsia="標楷體" w:hAnsi="Times New Roman" w:cs="Times New Roman"/>
          <w:szCs w:val="24"/>
        </w:rPr>
      </w:pPr>
    </w:p>
    <w:p w14:paraId="16E9DE97" w14:textId="77777777" w:rsidR="00631805" w:rsidRPr="003F191B" w:rsidRDefault="00D07DD8" w:rsidP="00F51405">
      <w:pPr>
        <w:ind w:left="480" w:hangingChars="200" w:hanging="480"/>
        <w:jc w:val="both"/>
        <w:rPr>
          <w:rFonts w:ascii="Times New Roman" w:eastAsia="標楷體" w:hAnsi="Times New Roman" w:cs="Times New Roman"/>
          <w:szCs w:val="24"/>
        </w:rPr>
      </w:pPr>
      <w:r>
        <w:rPr>
          <w:rFonts w:ascii="Times New Roman" w:eastAsia="標楷體" w:hAnsi="Times New Roman" w:cs="Times New Roman" w:hint="eastAsia"/>
          <w:szCs w:val="24"/>
        </w:rPr>
        <w:t>8</w:t>
      </w:r>
      <w:r w:rsidR="00631805" w:rsidRPr="003F191B">
        <w:rPr>
          <w:rFonts w:ascii="Times New Roman" w:eastAsia="標楷體" w:hAnsi="Times New Roman" w:cs="Times New Roman"/>
          <w:szCs w:val="24"/>
        </w:rPr>
        <w:t>.</w:t>
      </w:r>
      <w:r w:rsidR="00631805" w:rsidRPr="003F191B">
        <w:rPr>
          <w:rFonts w:ascii="Times New Roman" w:eastAsia="標楷體" w:hAnsi="Times New Roman" w:cs="Times New Roman"/>
          <w:szCs w:val="24"/>
        </w:rPr>
        <w:tab/>
      </w:r>
      <w:r w:rsidR="00631805" w:rsidRPr="003F191B">
        <w:rPr>
          <w:rFonts w:ascii="Times New Roman" w:eastAsia="標楷體" w:hAnsi="Times New Roman" w:cs="Times New Roman"/>
          <w:szCs w:val="24"/>
        </w:rPr>
        <w:t>數學式：所有稿件中引用到的公式及方程式都必須以阿拉伯數字編號，編號置於括號內</w:t>
      </w:r>
      <w:r w:rsidR="00631805" w:rsidRPr="003F191B">
        <w:rPr>
          <w:rFonts w:ascii="Times New Roman" w:eastAsia="標楷體" w:hAnsi="Times New Roman" w:cs="Times New Roman"/>
          <w:szCs w:val="24"/>
        </w:rPr>
        <w:t xml:space="preserve"> (</w:t>
      </w:r>
      <w:r w:rsidR="00631805" w:rsidRPr="003F191B">
        <w:rPr>
          <w:rFonts w:ascii="Times New Roman" w:eastAsia="標楷體" w:hAnsi="Times New Roman" w:cs="Times New Roman"/>
          <w:szCs w:val="24"/>
        </w:rPr>
        <w:t>如：</w:t>
      </w:r>
      <w:r w:rsidR="00631805" w:rsidRPr="003F191B">
        <w:rPr>
          <w:rFonts w:ascii="Times New Roman" w:eastAsia="標楷體" w:hAnsi="Times New Roman" w:cs="Times New Roman"/>
          <w:szCs w:val="24"/>
        </w:rPr>
        <w:t xml:space="preserve"> (1), (2</w:t>
      </w:r>
      <w:proofErr w:type="gramStart"/>
      <w:r w:rsidR="00631805" w:rsidRPr="003F191B">
        <w:rPr>
          <w:rFonts w:ascii="Times New Roman" w:eastAsia="標楷體" w:hAnsi="Times New Roman" w:cs="Times New Roman"/>
          <w:szCs w:val="24"/>
        </w:rPr>
        <w:t>),…</w:t>
      </w:r>
      <w:proofErr w:type="gramEnd"/>
      <w:r w:rsidR="00631805" w:rsidRPr="003F191B">
        <w:rPr>
          <w:rFonts w:ascii="Times New Roman" w:eastAsia="標楷體" w:hAnsi="Times New Roman" w:cs="Times New Roman"/>
          <w:szCs w:val="24"/>
        </w:rPr>
        <w:t xml:space="preserve">.) </w:t>
      </w:r>
      <w:r w:rsidR="00631805" w:rsidRPr="003F191B">
        <w:rPr>
          <w:rFonts w:ascii="Times New Roman" w:eastAsia="標楷體" w:hAnsi="Times New Roman" w:cs="Times New Roman"/>
          <w:szCs w:val="24"/>
        </w:rPr>
        <w:t>且是向</w:t>
      </w:r>
      <w:proofErr w:type="gramStart"/>
      <w:r w:rsidR="00631805" w:rsidRPr="003F191B">
        <w:rPr>
          <w:rFonts w:ascii="Times New Roman" w:eastAsia="標楷體" w:hAnsi="Times New Roman" w:cs="Times New Roman"/>
          <w:szCs w:val="24"/>
        </w:rPr>
        <w:t>右靠齊</w:t>
      </w:r>
      <w:proofErr w:type="gramEnd"/>
      <w:r w:rsidR="00631805" w:rsidRPr="003F191B">
        <w:rPr>
          <w:rFonts w:ascii="Times New Roman" w:eastAsia="標楷體" w:hAnsi="Times New Roman" w:cs="Times New Roman"/>
          <w:szCs w:val="24"/>
        </w:rPr>
        <w:t>。方程式內容以斜體</w:t>
      </w:r>
      <w:proofErr w:type="gramStart"/>
      <w:r w:rsidR="00631805" w:rsidRPr="003F191B">
        <w:rPr>
          <w:rFonts w:ascii="Times New Roman" w:eastAsia="標楷體" w:hAnsi="Times New Roman" w:cs="Times New Roman"/>
          <w:szCs w:val="24"/>
        </w:rPr>
        <w:t>繕</w:t>
      </w:r>
      <w:proofErr w:type="gramEnd"/>
      <w:r w:rsidR="00631805" w:rsidRPr="003F191B">
        <w:rPr>
          <w:rFonts w:ascii="Times New Roman" w:eastAsia="標楷體" w:hAnsi="Times New Roman" w:cs="Times New Roman"/>
          <w:szCs w:val="24"/>
        </w:rPr>
        <w:t>打為原則，例如：</w:t>
      </w:r>
    </w:p>
    <w:p w14:paraId="250D03ED" w14:textId="77777777" w:rsidR="00631805" w:rsidRPr="003F191B" w:rsidRDefault="00C20923" w:rsidP="00C20923">
      <w:pPr>
        <w:tabs>
          <w:tab w:val="left" w:pos="3686"/>
          <w:tab w:val="right" w:pos="8222"/>
        </w:tabs>
        <w:jc w:val="both"/>
        <w:rPr>
          <w:rFonts w:ascii="Times New Roman" w:eastAsia="標楷體" w:hAnsi="Times New Roman" w:cs="Times New Roman"/>
          <w:szCs w:val="24"/>
        </w:rPr>
      </w:pPr>
      <w:r>
        <w:rPr>
          <w:rFonts w:ascii="Times New Roman" w:eastAsia="標楷體" w:hAnsi="Times New Roman" w:cs="Times New Roman"/>
          <w:szCs w:val="24"/>
        </w:rPr>
        <w:tab/>
      </w:r>
      <w:r w:rsidRPr="00C20923">
        <w:rPr>
          <w:rFonts w:ascii="Times New Roman" w:eastAsia="標楷體" w:hAnsi="Times New Roman" w:cs="Times New Roman"/>
          <w:position w:val="-10"/>
          <w:szCs w:val="24"/>
        </w:rPr>
        <w:object w:dxaOrig="1040" w:dyaOrig="320" w14:anchorId="4A2DB7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pt;height:16.7pt" o:ole="">
            <v:imagedata r:id="rId6" o:title=""/>
          </v:shape>
          <o:OLEObject Type="Embed" ProgID="Equation.3" ShapeID="_x0000_i1025" DrawAspect="Content" ObjectID="_1809519071" r:id="rId7"/>
        </w:object>
      </w:r>
      <w:r w:rsidR="00631805" w:rsidRPr="003F191B">
        <w:rPr>
          <w:rFonts w:ascii="Times New Roman" w:eastAsia="標楷體" w:hAnsi="Times New Roman" w:cs="Times New Roman"/>
          <w:szCs w:val="24"/>
        </w:rPr>
        <w:t xml:space="preserve">  </w:t>
      </w:r>
      <w:r>
        <w:rPr>
          <w:rFonts w:ascii="Times New Roman" w:eastAsia="標楷體" w:hAnsi="Times New Roman" w:cs="Times New Roman"/>
          <w:szCs w:val="24"/>
        </w:rPr>
        <w:tab/>
      </w:r>
      <w:r w:rsidR="00631805" w:rsidRPr="003F191B">
        <w:rPr>
          <w:rFonts w:ascii="Times New Roman" w:eastAsia="標楷體" w:hAnsi="Times New Roman" w:cs="Times New Roman"/>
          <w:szCs w:val="24"/>
        </w:rPr>
        <w:t>(1)</w:t>
      </w:r>
    </w:p>
    <w:p w14:paraId="7F5C4FFE" w14:textId="77777777" w:rsidR="00983DB2" w:rsidRPr="003F191B" w:rsidRDefault="00983DB2" w:rsidP="00F51405">
      <w:pPr>
        <w:ind w:left="480" w:hangingChars="200" w:hanging="480"/>
        <w:jc w:val="both"/>
        <w:rPr>
          <w:rFonts w:ascii="Times New Roman" w:eastAsia="標楷體" w:hAnsi="Times New Roman" w:cs="Times New Roman"/>
          <w:szCs w:val="24"/>
        </w:rPr>
      </w:pPr>
    </w:p>
    <w:p w14:paraId="1375CC9F" w14:textId="77777777" w:rsidR="00631805" w:rsidRPr="003F191B" w:rsidRDefault="00D07DD8" w:rsidP="00F51405">
      <w:pPr>
        <w:ind w:left="480" w:hangingChars="200" w:hanging="480"/>
        <w:jc w:val="both"/>
        <w:rPr>
          <w:rFonts w:ascii="Times New Roman" w:eastAsia="標楷體" w:hAnsi="Times New Roman" w:cs="Times New Roman"/>
          <w:szCs w:val="24"/>
        </w:rPr>
      </w:pPr>
      <w:r>
        <w:rPr>
          <w:rFonts w:ascii="Times New Roman" w:eastAsia="標楷體" w:hAnsi="Times New Roman" w:cs="Times New Roman" w:hint="eastAsia"/>
          <w:szCs w:val="24"/>
        </w:rPr>
        <w:t>9</w:t>
      </w:r>
      <w:r w:rsidR="00631805" w:rsidRPr="003F191B">
        <w:rPr>
          <w:rFonts w:ascii="Times New Roman" w:eastAsia="標楷體" w:hAnsi="Times New Roman" w:cs="Times New Roman"/>
          <w:szCs w:val="24"/>
        </w:rPr>
        <w:t>.</w:t>
      </w:r>
      <w:r w:rsidR="00631805" w:rsidRPr="003F191B">
        <w:rPr>
          <w:rFonts w:ascii="Times New Roman" w:eastAsia="標楷體" w:hAnsi="Times New Roman" w:cs="Times New Roman"/>
          <w:szCs w:val="24"/>
        </w:rPr>
        <w:tab/>
      </w:r>
      <w:r w:rsidR="00631805" w:rsidRPr="003F191B">
        <w:rPr>
          <w:rFonts w:ascii="Times New Roman" w:eastAsia="標楷體" w:hAnsi="Times New Roman" w:cs="Times New Roman"/>
          <w:szCs w:val="24"/>
        </w:rPr>
        <w:t>參考文獻：在本文中所參考到的文獻必須列在文章的最後。</w:t>
      </w:r>
      <w:r w:rsidR="00631805" w:rsidRPr="00082CC2">
        <w:rPr>
          <w:rFonts w:ascii="Times New Roman" w:eastAsia="標楷體" w:hAnsi="Times New Roman" w:cs="Times New Roman"/>
          <w:color w:val="000000" w:themeColor="text1"/>
          <w:szCs w:val="24"/>
        </w:rPr>
        <w:t>參考文獻必須依作者姓氏的字母、筆畫、時間的前後順序加以順序排列。</w:t>
      </w:r>
      <w:r w:rsidR="00631805" w:rsidRPr="003F191B">
        <w:rPr>
          <w:rFonts w:ascii="Times New Roman" w:eastAsia="標楷體" w:hAnsi="Times New Roman" w:cs="Times New Roman"/>
          <w:szCs w:val="24"/>
        </w:rPr>
        <w:t>若同時有中英文文獻時，中文文獻應列在英文文獻之前。文獻於文中應以其</w:t>
      </w:r>
      <w:r w:rsidR="00631805" w:rsidRPr="003F191B">
        <w:rPr>
          <w:rFonts w:ascii="Times New Roman" w:eastAsia="標楷體" w:hAnsi="Times New Roman" w:cs="Times New Roman"/>
          <w:szCs w:val="24"/>
        </w:rPr>
        <w:t xml:space="preserve"> (</w:t>
      </w:r>
      <w:r w:rsidR="00631805" w:rsidRPr="003F191B">
        <w:rPr>
          <w:rFonts w:ascii="Times New Roman" w:eastAsia="標楷體" w:hAnsi="Times New Roman" w:cs="Times New Roman"/>
          <w:szCs w:val="24"/>
        </w:rPr>
        <w:t>作者，年份</w:t>
      </w:r>
      <w:r w:rsidR="00631805" w:rsidRPr="003F191B">
        <w:rPr>
          <w:rFonts w:ascii="Times New Roman" w:eastAsia="標楷體" w:hAnsi="Times New Roman" w:cs="Times New Roman"/>
          <w:szCs w:val="24"/>
        </w:rPr>
        <w:t xml:space="preserve">) </w:t>
      </w:r>
      <w:r w:rsidR="00631805" w:rsidRPr="003F191B">
        <w:rPr>
          <w:rFonts w:ascii="Times New Roman" w:eastAsia="標楷體" w:hAnsi="Times New Roman" w:cs="Times New Roman"/>
          <w:szCs w:val="24"/>
        </w:rPr>
        <w:t>引據。例如：</w:t>
      </w:r>
    </w:p>
    <w:p w14:paraId="2937A14B" w14:textId="77777777" w:rsidR="00631805" w:rsidRPr="003F191B" w:rsidRDefault="00631805" w:rsidP="002100D4">
      <w:pPr>
        <w:ind w:firstLineChars="200" w:firstLine="480"/>
        <w:jc w:val="both"/>
        <w:rPr>
          <w:rFonts w:ascii="Times New Roman" w:eastAsia="標楷體" w:hAnsi="Times New Roman" w:cs="Times New Roman"/>
          <w:szCs w:val="24"/>
        </w:rPr>
      </w:pPr>
      <w:r w:rsidRPr="003F191B">
        <w:rPr>
          <w:rFonts w:ascii="Times New Roman" w:eastAsia="標楷體" w:hAnsi="Times New Roman" w:cs="Times New Roman"/>
          <w:szCs w:val="24"/>
        </w:rPr>
        <w:t xml:space="preserve">Guo and Dooley (1992) </w:t>
      </w:r>
      <w:r w:rsidRPr="003F191B">
        <w:rPr>
          <w:rFonts w:ascii="Times New Roman" w:eastAsia="標楷體" w:hAnsi="Times New Roman" w:cs="Times New Roman"/>
          <w:szCs w:val="24"/>
        </w:rPr>
        <w:t>及</w:t>
      </w:r>
      <w:r w:rsidRPr="003F191B">
        <w:rPr>
          <w:rFonts w:ascii="Times New Roman" w:eastAsia="標楷體" w:hAnsi="Times New Roman" w:cs="Times New Roman"/>
          <w:szCs w:val="24"/>
        </w:rPr>
        <w:t xml:space="preserve">Shahriari </w:t>
      </w:r>
      <w:r w:rsidRPr="003F191B">
        <w:rPr>
          <w:rFonts w:ascii="Times New Roman" w:eastAsia="標楷體" w:hAnsi="Times New Roman" w:cs="Times New Roman"/>
          <w:i/>
          <w:szCs w:val="24"/>
        </w:rPr>
        <w:t>et al</w:t>
      </w:r>
      <w:r w:rsidRPr="003F191B">
        <w:rPr>
          <w:rFonts w:ascii="Times New Roman" w:eastAsia="標楷體" w:hAnsi="Times New Roman" w:cs="Times New Roman"/>
          <w:szCs w:val="24"/>
        </w:rPr>
        <w:t xml:space="preserve">. (1995) </w:t>
      </w:r>
      <w:r w:rsidRPr="003F191B">
        <w:rPr>
          <w:rFonts w:ascii="Times New Roman" w:eastAsia="標楷體" w:hAnsi="Times New Roman" w:cs="Times New Roman"/>
          <w:szCs w:val="24"/>
        </w:rPr>
        <w:t>分別提出求算</w:t>
      </w:r>
      <w:r w:rsidRPr="003F191B">
        <w:rPr>
          <w:rFonts w:ascii="Times New Roman" w:eastAsia="標楷體" w:hAnsi="Times New Roman" w:cs="Times New Roman"/>
          <w:szCs w:val="24"/>
        </w:rPr>
        <w:t>…</w:t>
      </w:r>
      <w:r w:rsidRPr="003F191B">
        <w:rPr>
          <w:rFonts w:ascii="Times New Roman" w:eastAsia="標楷體" w:hAnsi="Times New Roman" w:cs="Times New Roman"/>
          <w:szCs w:val="24"/>
        </w:rPr>
        <w:t>。</w:t>
      </w:r>
    </w:p>
    <w:p w14:paraId="56337032" w14:textId="77777777" w:rsidR="00631805" w:rsidRPr="003F191B" w:rsidRDefault="00631805" w:rsidP="002100D4">
      <w:pPr>
        <w:ind w:left="480"/>
        <w:jc w:val="both"/>
        <w:rPr>
          <w:rFonts w:ascii="Times New Roman" w:eastAsia="標楷體" w:hAnsi="Times New Roman" w:cs="Times New Roman"/>
          <w:szCs w:val="24"/>
        </w:rPr>
      </w:pPr>
      <w:r w:rsidRPr="003F191B">
        <w:rPr>
          <w:rFonts w:ascii="Times New Roman" w:eastAsia="標楷體" w:hAnsi="Times New Roman" w:cs="Times New Roman"/>
          <w:szCs w:val="24"/>
        </w:rPr>
        <w:t>平均連串長度可分為管制內平均連串長度及管制外平均連串長度兩種</w:t>
      </w:r>
      <w:r w:rsidRPr="003F191B">
        <w:rPr>
          <w:rFonts w:ascii="Times New Roman" w:eastAsia="標楷體" w:hAnsi="Times New Roman" w:cs="Times New Roman"/>
          <w:szCs w:val="24"/>
        </w:rPr>
        <w:t xml:space="preserve"> (Pan, 1984; Guo and Dooley, 1992)</w:t>
      </w:r>
      <w:r w:rsidRPr="003F191B">
        <w:rPr>
          <w:rFonts w:ascii="Times New Roman" w:eastAsia="標楷體" w:hAnsi="Times New Roman" w:cs="Times New Roman"/>
          <w:szCs w:val="24"/>
        </w:rPr>
        <w:t>。</w:t>
      </w:r>
    </w:p>
    <w:p w14:paraId="0E63FF9D" w14:textId="77777777" w:rsidR="00631805" w:rsidRPr="003F191B" w:rsidRDefault="00631805" w:rsidP="002100D4">
      <w:pPr>
        <w:ind w:firstLineChars="200" w:firstLine="480"/>
        <w:jc w:val="both"/>
        <w:rPr>
          <w:rFonts w:ascii="Times New Roman" w:eastAsia="標楷體" w:hAnsi="Times New Roman" w:cs="Times New Roman"/>
          <w:szCs w:val="24"/>
        </w:rPr>
      </w:pPr>
      <w:r w:rsidRPr="003F191B">
        <w:rPr>
          <w:rFonts w:ascii="Times New Roman" w:eastAsia="標楷體" w:hAnsi="Times New Roman" w:cs="Times New Roman"/>
          <w:szCs w:val="24"/>
        </w:rPr>
        <w:t>常態分配下產品組裝干擾問題</w:t>
      </w:r>
      <w:r w:rsidRPr="003F191B">
        <w:rPr>
          <w:rFonts w:ascii="Times New Roman" w:eastAsia="標楷體" w:hAnsi="Times New Roman" w:cs="Times New Roman"/>
          <w:szCs w:val="24"/>
        </w:rPr>
        <w:t xml:space="preserve"> (</w:t>
      </w:r>
      <w:proofErr w:type="gramStart"/>
      <w:r w:rsidRPr="003F191B">
        <w:rPr>
          <w:rFonts w:ascii="Times New Roman" w:eastAsia="標楷體" w:hAnsi="Times New Roman" w:cs="Times New Roman"/>
          <w:szCs w:val="24"/>
        </w:rPr>
        <w:t>潘浙楠、蔡姈</w:t>
      </w:r>
      <w:proofErr w:type="gramEnd"/>
      <w:r w:rsidRPr="003F191B">
        <w:rPr>
          <w:rFonts w:ascii="Times New Roman" w:eastAsia="標楷體" w:hAnsi="Times New Roman" w:cs="Times New Roman"/>
          <w:szCs w:val="24"/>
        </w:rPr>
        <w:t>如，</w:t>
      </w:r>
      <w:r w:rsidRPr="003F191B">
        <w:rPr>
          <w:rFonts w:ascii="Times New Roman" w:eastAsia="標楷體" w:hAnsi="Times New Roman" w:cs="Times New Roman"/>
          <w:szCs w:val="24"/>
        </w:rPr>
        <w:t>1998</w:t>
      </w:r>
      <w:r w:rsidRPr="003F191B">
        <w:rPr>
          <w:rFonts w:ascii="Times New Roman" w:eastAsia="標楷體" w:hAnsi="Times New Roman" w:cs="Times New Roman"/>
          <w:szCs w:val="24"/>
        </w:rPr>
        <w:t>；</w:t>
      </w:r>
      <w:proofErr w:type="gramStart"/>
      <w:r w:rsidRPr="003F191B">
        <w:rPr>
          <w:rFonts w:ascii="Times New Roman" w:eastAsia="標楷體" w:hAnsi="Times New Roman" w:cs="Times New Roman"/>
          <w:szCs w:val="24"/>
        </w:rPr>
        <w:t>蘇朝墩</w:t>
      </w:r>
      <w:proofErr w:type="gramEnd"/>
      <w:r w:rsidRPr="003F191B">
        <w:rPr>
          <w:rFonts w:ascii="Times New Roman" w:eastAsia="標楷體" w:hAnsi="Times New Roman" w:cs="Times New Roman"/>
          <w:szCs w:val="24"/>
        </w:rPr>
        <w:t>等人，</w:t>
      </w:r>
      <w:r w:rsidRPr="003F191B">
        <w:rPr>
          <w:rFonts w:ascii="Times New Roman" w:eastAsia="標楷體" w:hAnsi="Times New Roman" w:cs="Times New Roman"/>
          <w:szCs w:val="24"/>
        </w:rPr>
        <w:t>2000)…</w:t>
      </w:r>
      <w:r w:rsidRPr="003F191B">
        <w:rPr>
          <w:rFonts w:ascii="Times New Roman" w:eastAsia="標楷體" w:hAnsi="Times New Roman" w:cs="Times New Roman"/>
          <w:szCs w:val="24"/>
        </w:rPr>
        <w:t>。</w:t>
      </w:r>
    </w:p>
    <w:p w14:paraId="2D51EE85" w14:textId="77777777" w:rsidR="002100D4" w:rsidRPr="003F191B" w:rsidRDefault="002100D4" w:rsidP="00631805">
      <w:pPr>
        <w:jc w:val="both"/>
        <w:rPr>
          <w:rFonts w:ascii="Times New Roman" w:eastAsia="標楷體" w:hAnsi="Times New Roman" w:cs="Times New Roman"/>
          <w:szCs w:val="24"/>
        </w:rPr>
      </w:pPr>
    </w:p>
    <w:p w14:paraId="3B383EE8" w14:textId="77777777" w:rsidR="00631805" w:rsidRPr="003F191B" w:rsidRDefault="00631805" w:rsidP="00631805">
      <w:pPr>
        <w:jc w:val="both"/>
        <w:rPr>
          <w:rFonts w:ascii="Times New Roman" w:eastAsia="標楷體" w:hAnsi="Times New Roman" w:cs="Times New Roman"/>
          <w:szCs w:val="24"/>
        </w:rPr>
      </w:pPr>
      <w:r w:rsidRPr="003F191B">
        <w:rPr>
          <w:rFonts w:ascii="Times New Roman" w:eastAsia="標楷體" w:hAnsi="Times New Roman" w:cs="Times New Roman"/>
          <w:szCs w:val="24"/>
        </w:rPr>
        <w:t>下列為參考文獻格式之範例。請作者注意，期刊名稱請使用全名。</w:t>
      </w:r>
    </w:p>
    <w:p w14:paraId="77D214E8" w14:textId="77777777" w:rsidR="00631805" w:rsidRPr="003F191B" w:rsidRDefault="00631805" w:rsidP="00631805">
      <w:pPr>
        <w:jc w:val="both"/>
        <w:rPr>
          <w:rFonts w:ascii="Times New Roman" w:eastAsia="標楷體" w:hAnsi="Times New Roman" w:cs="Times New Roman"/>
          <w:szCs w:val="24"/>
        </w:rPr>
      </w:pPr>
      <w:r w:rsidRPr="003F191B">
        <w:rPr>
          <w:rFonts w:ascii="Times New Roman" w:eastAsia="標楷體" w:hAnsi="Times New Roman" w:cs="Times New Roman"/>
          <w:szCs w:val="24"/>
        </w:rPr>
        <w:t>期刊論文：</w:t>
      </w:r>
    </w:p>
    <w:p w14:paraId="51790530" w14:textId="77777777" w:rsidR="00631805" w:rsidRPr="003F191B" w:rsidRDefault="003F191B" w:rsidP="00F51405">
      <w:pPr>
        <w:ind w:left="480" w:hangingChars="200" w:hanging="480"/>
        <w:jc w:val="both"/>
        <w:rPr>
          <w:rFonts w:ascii="Times New Roman" w:eastAsia="標楷體" w:hAnsi="Times New Roman" w:cs="Times New Roman"/>
          <w:szCs w:val="24"/>
        </w:rPr>
      </w:pPr>
      <w:r>
        <w:rPr>
          <w:rFonts w:ascii="Times New Roman" w:eastAsia="標楷體" w:hAnsi="Times New Roman" w:cs="Times New Roman" w:hint="eastAsia"/>
          <w:szCs w:val="24"/>
        </w:rPr>
        <w:t>吳建瑋</w:t>
      </w:r>
      <w:r>
        <w:rPr>
          <w:rFonts w:ascii="Times New Roman" w:eastAsia="標楷體" w:hAnsi="Times New Roman" w:cs="Times New Roman"/>
          <w:szCs w:val="24"/>
        </w:rPr>
        <w:t>、</w:t>
      </w:r>
      <w:r>
        <w:rPr>
          <w:rFonts w:ascii="Times New Roman" w:eastAsia="標楷體" w:hAnsi="Times New Roman" w:cs="Times New Roman" w:hint="eastAsia"/>
          <w:szCs w:val="24"/>
        </w:rPr>
        <w:t>郭南奇</w:t>
      </w:r>
      <w:r w:rsidR="00631805" w:rsidRPr="003F191B">
        <w:rPr>
          <w:rFonts w:ascii="Times New Roman" w:eastAsia="標楷體" w:hAnsi="Times New Roman" w:cs="Times New Roman"/>
          <w:szCs w:val="24"/>
        </w:rPr>
        <w:t>，</w:t>
      </w:r>
      <w:r>
        <w:rPr>
          <w:rFonts w:ascii="Times New Roman" w:eastAsia="標楷體" w:hAnsi="Times New Roman" w:cs="Times New Roman" w:hint="eastAsia"/>
          <w:szCs w:val="24"/>
        </w:rPr>
        <w:t>2011</w:t>
      </w:r>
      <w:r w:rsidR="00631805" w:rsidRPr="003F191B">
        <w:rPr>
          <w:rFonts w:ascii="Times New Roman" w:eastAsia="標楷體" w:hAnsi="Times New Roman" w:cs="Times New Roman"/>
          <w:szCs w:val="24"/>
        </w:rPr>
        <w:t>，</w:t>
      </w:r>
      <w:r>
        <w:rPr>
          <w:rFonts w:ascii="Times New Roman" w:eastAsia="標楷體" w:hAnsi="Times New Roman" w:cs="Times New Roman" w:hint="eastAsia"/>
          <w:szCs w:val="24"/>
        </w:rPr>
        <w:t>以模糊方法評估不精確資料之製程績效</w:t>
      </w:r>
      <w:r w:rsidR="00631805" w:rsidRPr="003F191B">
        <w:rPr>
          <w:rFonts w:ascii="Times New Roman" w:eastAsia="標楷體" w:hAnsi="Times New Roman" w:cs="Times New Roman"/>
          <w:szCs w:val="24"/>
        </w:rPr>
        <w:t>，</w:t>
      </w:r>
      <w:r w:rsidR="00631805" w:rsidRPr="003F191B">
        <w:rPr>
          <w:rFonts w:ascii="Times New Roman" w:eastAsia="標楷體" w:hAnsi="Times New Roman" w:cs="Times New Roman"/>
          <w:i/>
          <w:szCs w:val="24"/>
        </w:rPr>
        <w:t>品質學報</w:t>
      </w:r>
      <w:r w:rsidR="00631805" w:rsidRPr="003F191B">
        <w:rPr>
          <w:rFonts w:ascii="Times New Roman" w:eastAsia="標楷體" w:hAnsi="Times New Roman" w:cs="Times New Roman"/>
          <w:szCs w:val="24"/>
        </w:rPr>
        <w:t>，</w:t>
      </w:r>
      <w:r>
        <w:rPr>
          <w:rFonts w:ascii="Times New Roman" w:eastAsia="標楷體" w:hAnsi="Times New Roman" w:cs="Times New Roman" w:hint="eastAsia"/>
          <w:szCs w:val="24"/>
        </w:rPr>
        <w:t>18(6)</w:t>
      </w:r>
      <w:r w:rsidR="00631805" w:rsidRPr="003F191B">
        <w:rPr>
          <w:rFonts w:ascii="Times New Roman" w:eastAsia="標楷體" w:hAnsi="Times New Roman" w:cs="Times New Roman"/>
          <w:szCs w:val="24"/>
        </w:rPr>
        <w:t>，</w:t>
      </w:r>
      <w:r>
        <w:rPr>
          <w:rFonts w:ascii="Times New Roman" w:eastAsia="標楷體" w:hAnsi="Times New Roman" w:cs="Times New Roman" w:hint="eastAsia"/>
          <w:szCs w:val="24"/>
        </w:rPr>
        <w:t>475</w:t>
      </w:r>
      <w:r w:rsidR="00631805" w:rsidRPr="003F191B">
        <w:rPr>
          <w:rFonts w:ascii="Times New Roman" w:eastAsia="標楷體" w:hAnsi="Times New Roman" w:cs="Times New Roman"/>
          <w:szCs w:val="24"/>
        </w:rPr>
        <w:t>-</w:t>
      </w:r>
      <w:r>
        <w:rPr>
          <w:rFonts w:ascii="Times New Roman" w:eastAsia="標楷體" w:hAnsi="Times New Roman" w:cs="Times New Roman" w:hint="eastAsia"/>
          <w:szCs w:val="24"/>
        </w:rPr>
        <w:t>487</w:t>
      </w:r>
      <w:r w:rsidR="00631805" w:rsidRPr="003F191B">
        <w:rPr>
          <w:rFonts w:ascii="Times New Roman" w:eastAsia="標楷體" w:hAnsi="Times New Roman" w:cs="Times New Roman"/>
          <w:szCs w:val="24"/>
        </w:rPr>
        <w:t>。</w:t>
      </w:r>
    </w:p>
    <w:p w14:paraId="2AC8D47C" w14:textId="77777777" w:rsidR="00631805" w:rsidRPr="003F191B" w:rsidRDefault="00631805" w:rsidP="00983DB2">
      <w:pPr>
        <w:ind w:left="480" w:hangingChars="200" w:hanging="480"/>
        <w:jc w:val="both"/>
        <w:rPr>
          <w:rFonts w:ascii="Times New Roman" w:eastAsia="標楷體" w:hAnsi="Times New Roman" w:cs="Times New Roman"/>
          <w:szCs w:val="24"/>
        </w:rPr>
      </w:pPr>
      <w:r w:rsidRPr="003F191B">
        <w:rPr>
          <w:rFonts w:ascii="Times New Roman" w:eastAsia="標楷體" w:hAnsi="Times New Roman" w:cs="Times New Roman"/>
          <w:szCs w:val="24"/>
        </w:rPr>
        <w:t xml:space="preserve">Guo, Y. and Dooley, K., 1992, Identification of change structure in statistical process control, </w:t>
      </w:r>
      <w:r w:rsidRPr="003F191B">
        <w:rPr>
          <w:rFonts w:ascii="Times New Roman" w:eastAsia="標楷體" w:hAnsi="Times New Roman" w:cs="Times New Roman"/>
          <w:i/>
          <w:szCs w:val="24"/>
        </w:rPr>
        <w:t>International Journal of Production Research</w:t>
      </w:r>
      <w:r w:rsidRPr="003F191B">
        <w:rPr>
          <w:rFonts w:ascii="Times New Roman" w:eastAsia="標楷體" w:hAnsi="Times New Roman" w:cs="Times New Roman"/>
          <w:szCs w:val="24"/>
        </w:rPr>
        <w:t>, 30(7), 1655-1669.</w:t>
      </w:r>
    </w:p>
    <w:p w14:paraId="758C6EE9" w14:textId="77777777" w:rsidR="00F51405" w:rsidRPr="003F191B" w:rsidRDefault="00F51405" w:rsidP="00631805">
      <w:pPr>
        <w:jc w:val="both"/>
        <w:rPr>
          <w:rFonts w:ascii="Times New Roman" w:eastAsia="標楷體" w:hAnsi="Times New Roman" w:cs="Times New Roman"/>
          <w:szCs w:val="24"/>
        </w:rPr>
      </w:pPr>
    </w:p>
    <w:p w14:paraId="2787E6FE" w14:textId="77777777" w:rsidR="00631805" w:rsidRPr="003F191B" w:rsidRDefault="00631805" w:rsidP="00631805">
      <w:pPr>
        <w:jc w:val="both"/>
        <w:rPr>
          <w:rFonts w:ascii="Times New Roman" w:eastAsia="標楷體" w:hAnsi="Times New Roman" w:cs="Times New Roman"/>
          <w:szCs w:val="24"/>
        </w:rPr>
      </w:pPr>
      <w:r w:rsidRPr="003F191B">
        <w:rPr>
          <w:rFonts w:ascii="Times New Roman" w:eastAsia="標楷體" w:hAnsi="Times New Roman" w:cs="Times New Roman"/>
          <w:szCs w:val="24"/>
        </w:rPr>
        <w:t>即將出版期刊論文：</w:t>
      </w:r>
    </w:p>
    <w:p w14:paraId="23B56BFA" w14:textId="77777777" w:rsidR="00631805" w:rsidRPr="003F191B" w:rsidRDefault="00631805" w:rsidP="00F51405">
      <w:pPr>
        <w:ind w:left="480" w:hangingChars="200" w:hanging="480"/>
        <w:jc w:val="both"/>
        <w:rPr>
          <w:rFonts w:ascii="Times New Roman" w:eastAsia="標楷體" w:hAnsi="Times New Roman" w:cs="Times New Roman"/>
          <w:szCs w:val="24"/>
        </w:rPr>
      </w:pPr>
      <w:r w:rsidRPr="003F191B">
        <w:rPr>
          <w:rFonts w:ascii="Times New Roman" w:eastAsia="標楷體" w:hAnsi="Times New Roman" w:cs="Times New Roman"/>
          <w:szCs w:val="24"/>
        </w:rPr>
        <w:t xml:space="preserve">Giri, B. C. and Dohi, T., 2006, Inspection scheduling for imperfect production processes under free repair warranty contract, </w:t>
      </w:r>
      <w:r w:rsidRPr="003F191B">
        <w:rPr>
          <w:rFonts w:ascii="Times New Roman" w:eastAsia="標楷體" w:hAnsi="Times New Roman" w:cs="Times New Roman"/>
          <w:i/>
          <w:szCs w:val="24"/>
        </w:rPr>
        <w:t>European Journal of Operational Research</w:t>
      </w:r>
      <w:r w:rsidRPr="003F191B">
        <w:rPr>
          <w:rFonts w:ascii="Times New Roman" w:eastAsia="標楷體" w:hAnsi="Times New Roman" w:cs="Times New Roman"/>
          <w:szCs w:val="24"/>
        </w:rPr>
        <w:t xml:space="preserve"> (in press, </w:t>
      </w:r>
      <w:proofErr w:type="spellStart"/>
      <w:r w:rsidRPr="003F191B">
        <w:rPr>
          <w:rFonts w:ascii="Times New Roman" w:eastAsia="標楷體" w:hAnsi="Times New Roman" w:cs="Times New Roman"/>
          <w:szCs w:val="24"/>
        </w:rPr>
        <w:t>doi</w:t>
      </w:r>
      <w:proofErr w:type="spellEnd"/>
      <w:r w:rsidRPr="003F191B">
        <w:rPr>
          <w:rFonts w:ascii="Times New Roman" w:eastAsia="標楷體" w:hAnsi="Times New Roman" w:cs="Times New Roman"/>
          <w:szCs w:val="24"/>
        </w:rPr>
        <w:t xml:space="preserve">: 10.1016/j.ejor.2006.09.062). </w:t>
      </w:r>
    </w:p>
    <w:p w14:paraId="01FC1729" w14:textId="77777777" w:rsidR="00F51405" w:rsidRPr="003F191B" w:rsidRDefault="00F51405" w:rsidP="00631805">
      <w:pPr>
        <w:jc w:val="both"/>
        <w:rPr>
          <w:rFonts w:ascii="Times New Roman" w:eastAsia="標楷體" w:hAnsi="Times New Roman" w:cs="Times New Roman"/>
          <w:szCs w:val="24"/>
        </w:rPr>
      </w:pPr>
    </w:p>
    <w:p w14:paraId="3F11425B" w14:textId="77777777" w:rsidR="00631805" w:rsidRPr="003F191B" w:rsidRDefault="00631805" w:rsidP="00631805">
      <w:pPr>
        <w:jc w:val="both"/>
        <w:rPr>
          <w:rFonts w:ascii="Times New Roman" w:eastAsia="標楷體" w:hAnsi="Times New Roman" w:cs="Times New Roman"/>
          <w:szCs w:val="24"/>
        </w:rPr>
      </w:pPr>
      <w:r w:rsidRPr="003F191B">
        <w:rPr>
          <w:rFonts w:ascii="Times New Roman" w:eastAsia="標楷體" w:hAnsi="Times New Roman" w:cs="Times New Roman"/>
          <w:szCs w:val="24"/>
        </w:rPr>
        <w:t>網頁文章：</w:t>
      </w:r>
    </w:p>
    <w:p w14:paraId="142B7B53" w14:textId="77777777" w:rsidR="00631805" w:rsidRPr="003F191B" w:rsidRDefault="00631805" w:rsidP="000A3BA9">
      <w:pPr>
        <w:ind w:left="480" w:hangingChars="200" w:hanging="480"/>
        <w:rPr>
          <w:rFonts w:ascii="Times New Roman" w:eastAsia="標楷體" w:hAnsi="Times New Roman" w:cs="Times New Roman"/>
          <w:szCs w:val="24"/>
        </w:rPr>
      </w:pPr>
      <w:r w:rsidRPr="003F191B">
        <w:rPr>
          <w:rFonts w:ascii="Times New Roman" w:eastAsia="標楷體" w:hAnsi="Times New Roman" w:cs="Times New Roman"/>
          <w:szCs w:val="24"/>
        </w:rPr>
        <w:t>Tomasi, C., (accessed Month, Year), Estimating Gauss</w:t>
      </w:r>
      <w:r w:rsidR="003F191B">
        <w:rPr>
          <w:rFonts w:ascii="Times New Roman" w:eastAsia="標楷體" w:hAnsi="Times New Roman" w:cs="Times New Roman"/>
          <w:szCs w:val="24"/>
        </w:rPr>
        <w:t>ian Mixture Densities with EM–A</w:t>
      </w:r>
      <w:r w:rsidR="003F191B">
        <w:rPr>
          <w:rFonts w:ascii="Times New Roman" w:eastAsia="標楷體" w:hAnsi="Times New Roman" w:cs="Times New Roman" w:hint="eastAsia"/>
          <w:szCs w:val="24"/>
        </w:rPr>
        <w:t xml:space="preserve"> </w:t>
      </w:r>
      <w:r w:rsidRPr="003F191B">
        <w:rPr>
          <w:rFonts w:ascii="Times New Roman" w:eastAsia="標楷體" w:hAnsi="Times New Roman" w:cs="Times New Roman"/>
          <w:szCs w:val="24"/>
        </w:rPr>
        <w:t>Tutorial. &lt;http:</w:t>
      </w:r>
      <w:r w:rsidR="000A3BA9">
        <w:rPr>
          <w:rFonts w:ascii="Times New Roman" w:eastAsia="標楷體" w:hAnsi="Times New Roman" w:cs="Times New Roman" w:hint="eastAsia"/>
          <w:szCs w:val="24"/>
        </w:rPr>
        <w:t xml:space="preserve"> </w:t>
      </w:r>
      <w:r w:rsidRPr="003F191B">
        <w:rPr>
          <w:rFonts w:ascii="Times New Roman" w:eastAsia="標楷體" w:hAnsi="Times New Roman" w:cs="Times New Roman"/>
          <w:szCs w:val="24"/>
        </w:rPr>
        <w:t>//www.cs.duke.edu/courses/spring04/cps196.1/</w:t>
      </w:r>
      <w:r w:rsidR="000A3BA9">
        <w:rPr>
          <w:rFonts w:ascii="Times New Roman" w:eastAsia="標楷體" w:hAnsi="Times New Roman" w:cs="Times New Roman" w:hint="eastAsia"/>
          <w:szCs w:val="24"/>
        </w:rPr>
        <w:t xml:space="preserve"> </w:t>
      </w:r>
      <w:r w:rsidRPr="003F191B">
        <w:rPr>
          <w:rFonts w:ascii="Times New Roman" w:eastAsia="標楷體" w:hAnsi="Times New Roman" w:cs="Times New Roman"/>
          <w:szCs w:val="24"/>
        </w:rPr>
        <w:lastRenderedPageBreak/>
        <w:t xml:space="preserve">handouts/EM/tomasiEM.pdf&gt;. </w:t>
      </w:r>
    </w:p>
    <w:p w14:paraId="6326D699" w14:textId="77777777" w:rsidR="002100D4" w:rsidRPr="003F191B" w:rsidRDefault="002100D4" w:rsidP="00631805">
      <w:pPr>
        <w:jc w:val="both"/>
        <w:rPr>
          <w:rFonts w:ascii="Times New Roman" w:eastAsia="標楷體" w:hAnsi="Times New Roman" w:cs="Times New Roman"/>
          <w:szCs w:val="24"/>
        </w:rPr>
      </w:pPr>
    </w:p>
    <w:p w14:paraId="6403954E" w14:textId="77777777" w:rsidR="00631805" w:rsidRPr="003F191B" w:rsidRDefault="00631805" w:rsidP="00631805">
      <w:pPr>
        <w:jc w:val="both"/>
        <w:rPr>
          <w:rFonts w:ascii="Times New Roman" w:eastAsia="標楷體" w:hAnsi="Times New Roman" w:cs="Times New Roman"/>
          <w:szCs w:val="24"/>
        </w:rPr>
      </w:pPr>
      <w:r w:rsidRPr="003F191B">
        <w:rPr>
          <w:rFonts w:ascii="Times New Roman" w:eastAsia="標楷體" w:hAnsi="Times New Roman" w:cs="Times New Roman"/>
          <w:szCs w:val="24"/>
        </w:rPr>
        <w:t>會議論文：</w:t>
      </w:r>
    </w:p>
    <w:p w14:paraId="7883B67C" w14:textId="77777777" w:rsidR="00631805" w:rsidRPr="003F191B" w:rsidRDefault="00631805" w:rsidP="002100D4">
      <w:pPr>
        <w:ind w:left="480" w:hangingChars="200" w:hanging="480"/>
        <w:jc w:val="both"/>
        <w:rPr>
          <w:rFonts w:ascii="Times New Roman" w:eastAsia="標楷體" w:hAnsi="Times New Roman" w:cs="Times New Roman"/>
          <w:szCs w:val="24"/>
        </w:rPr>
      </w:pPr>
      <w:proofErr w:type="gramStart"/>
      <w:r w:rsidRPr="003F191B">
        <w:rPr>
          <w:rFonts w:ascii="Times New Roman" w:eastAsia="標楷體" w:hAnsi="Times New Roman" w:cs="Times New Roman"/>
          <w:szCs w:val="24"/>
        </w:rPr>
        <w:t>潘浙楠</w:t>
      </w:r>
      <w:proofErr w:type="gramEnd"/>
      <w:r w:rsidRPr="003F191B">
        <w:rPr>
          <w:rFonts w:ascii="Times New Roman" w:eastAsia="標楷體" w:hAnsi="Times New Roman" w:cs="Times New Roman"/>
          <w:szCs w:val="24"/>
        </w:rPr>
        <w:t>、林明毅，</w:t>
      </w:r>
      <w:r w:rsidRPr="003F191B">
        <w:rPr>
          <w:rFonts w:ascii="Times New Roman" w:eastAsia="標楷體" w:hAnsi="Times New Roman" w:cs="Times New Roman"/>
          <w:szCs w:val="24"/>
        </w:rPr>
        <w:t>1998</w:t>
      </w:r>
      <w:r w:rsidRPr="003F191B">
        <w:rPr>
          <w:rFonts w:ascii="Times New Roman" w:eastAsia="標楷體" w:hAnsi="Times New Roman" w:cs="Times New Roman"/>
          <w:szCs w:val="24"/>
        </w:rPr>
        <w:t>，在製程平均微量變動下管制圖正確選用之探討與研究，</w:t>
      </w:r>
      <w:r w:rsidRPr="003F191B">
        <w:rPr>
          <w:rFonts w:ascii="Times New Roman" w:eastAsia="標楷體" w:hAnsi="Times New Roman" w:cs="Times New Roman"/>
          <w:i/>
          <w:szCs w:val="24"/>
        </w:rPr>
        <w:t>中華民國品質學會第三十四屆年會暨第四屆全國品管理質研討會論文集</w:t>
      </w:r>
      <w:r w:rsidRPr="003F191B">
        <w:rPr>
          <w:rFonts w:ascii="Times New Roman" w:eastAsia="標楷體" w:hAnsi="Times New Roman" w:cs="Times New Roman"/>
          <w:szCs w:val="24"/>
        </w:rPr>
        <w:t>，</w:t>
      </w:r>
      <w:r w:rsidRPr="003F191B">
        <w:rPr>
          <w:rFonts w:ascii="Times New Roman" w:eastAsia="標楷體" w:hAnsi="Times New Roman" w:cs="Times New Roman"/>
          <w:szCs w:val="24"/>
        </w:rPr>
        <w:t>343-358</w:t>
      </w:r>
      <w:r w:rsidRPr="003F191B">
        <w:rPr>
          <w:rFonts w:ascii="Times New Roman" w:eastAsia="標楷體" w:hAnsi="Times New Roman" w:cs="Times New Roman"/>
          <w:szCs w:val="24"/>
        </w:rPr>
        <w:t>。</w:t>
      </w:r>
    </w:p>
    <w:p w14:paraId="6FFCBB7D" w14:textId="77777777" w:rsidR="00631805" w:rsidRPr="003F191B" w:rsidRDefault="00631805" w:rsidP="002100D4">
      <w:pPr>
        <w:ind w:left="480" w:hangingChars="200" w:hanging="480"/>
        <w:jc w:val="both"/>
        <w:rPr>
          <w:rFonts w:ascii="Times New Roman" w:eastAsia="標楷體" w:hAnsi="Times New Roman" w:cs="Times New Roman"/>
          <w:szCs w:val="24"/>
        </w:rPr>
      </w:pPr>
      <w:r w:rsidRPr="003F191B">
        <w:rPr>
          <w:rFonts w:ascii="Times New Roman" w:eastAsia="標楷體" w:hAnsi="Times New Roman" w:cs="Times New Roman"/>
          <w:szCs w:val="24"/>
        </w:rPr>
        <w:t xml:space="preserve">Shahriari, H., Hubele, N. F. and Lawrence, F. P., 1995, A multivariate process capability vector, </w:t>
      </w:r>
      <w:r w:rsidRPr="003F191B">
        <w:rPr>
          <w:rFonts w:ascii="Times New Roman" w:eastAsia="標楷體" w:hAnsi="Times New Roman" w:cs="Times New Roman"/>
          <w:i/>
          <w:szCs w:val="24"/>
        </w:rPr>
        <w:t>Proceedings of the 4th Industrial Engineering Research Conference</w:t>
      </w:r>
      <w:r w:rsidRPr="003F191B">
        <w:rPr>
          <w:rFonts w:ascii="Times New Roman" w:eastAsia="標楷體" w:hAnsi="Times New Roman" w:cs="Times New Roman"/>
          <w:szCs w:val="24"/>
        </w:rPr>
        <w:t>, 304-309.</w:t>
      </w:r>
    </w:p>
    <w:p w14:paraId="4DB1A1C5" w14:textId="77777777" w:rsidR="002100D4" w:rsidRPr="003F191B" w:rsidRDefault="002100D4" w:rsidP="00631805">
      <w:pPr>
        <w:jc w:val="both"/>
        <w:rPr>
          <w:rFonts w:ascii="Times New Roman" w:eastAsia="標楷體" w:hAnsi="Times New Roman" w:cs="Times New Roman"/>
          <w:szCs w:val="24"/>
        </w:rPr>
      </w:pPr>
    </w:p>
    <w:p w14:paraId="3297EA0B" w14:textId="77777777" w:rsidR="00631805" w:rsidRPr="003F191B" w:rsidRDefault="00631805" w:rsidP="00631805">
      <w:pPr>
        <w:jc w:val="both"/>
        <w:rPr>
          <w:rFonts w:ascii="Times New Roman" w:eastAsia="標楷體" w:hAnsi="Times New Roman" w:cs="Times New Roman"/>
          <w:szCs w:val="24"/>
        </w:rPr>
      </w:pPr>
      <w:proofErr w:type="gramStart"/>
      <w:r w:rsidRPr="003F191B">
        <w:rPr>
          <w:rFonts w:ascii="Times New Roman" w:eastAsia="標楷體" w:hAnsi="Times New Roman" w:cs="Times New Roman"/>
          <w:szCs w:val="24"/>
        </w:rPr>
        <w:t>書藉</w:t>
      </w:r>
      <w:proofErr w:type="gramEnd"/>
      <w:r w:rsidRPr="003F191B">
        <w:rPr>
          <w:rFonts w:ascii="Times New Roman" w:eastAsia="標楷體" w:hAnsi="Times New Roman" w:cs="Times New Roman"/>
          <w:szCs w:val="24"/>
        </w:rPr>
        <w:t>：</w:t>
      </w:r>
    </w:p>
    <w:p w14:paraId="08FA7BEB" w14:textId="77777777" w:rsidR="00631805" w:rsidRPr="003F191B" w:rsidRDefault="00631805" w:rsidP="002100D4">
      <w:pPr>
        <w:ind w:left="480" w:hangingChars="200" w:hanging="480"/>
        <w:jc w:val="both"/>
        <w:rPr>
          <w:rFonts w:ascii="Times New Roman" w:eastAsia="標楷體" w:hAnsi="Times New Roman" w:cs="Times New Roman"/>
          <w:szCs w:val="24"/>
        </w:rPr>
      </w:pPr>
      <w:r w:rsidRPr="003F191B">
        <w:rPr>
          <w:rFonts w:ascii="Times New Roman" w:eastAsia="標楷體" w:hAnsi="Times New Roman" w:cs="Times New Roman"/>
          <w:szCs w:val="24"/>
        </w:rPr>
        <w:t>鄭春生，</w:t>
      </w:r>
      <w:r w:rsidRPr="003F191B">
        <w:rPr>
          <w:rFonts w:ascii="Times New Roman" w:eastAsia="標楷體" w:hAnsi="Times New Roman" w:cs="Times New Roman"/>
          <w:szCs w:val="24"/>
        </w:rPr>
        <w:t>2012</w:t>
      </w:r>
      <w:r w:rsidRPr="003F191B">
        <w:rPr>
          <w:rFonts w:ascii="Times New Roman" w:eastAsia="標楷體" w:hAnsi="Times New Roman" w:cs="Times New Roman"/>
          <w:szCs w:val="24"/>
        </w:rPr>
        <w:t>，</w:t>
      </w:r>
      <w:r w:rsidRPr="003F191B">
        <w:rPr>
          <w:rFonts w:ascii="Times New Roman" w:eastAsia="標楷體" w:hAnsi="Times New Roman" w:cs="Times New Roman"/>
          <w:i/>
          <w:szCs w:val="24"/>
        </w:rPr>
        <w:t>品質管理</w:t>
      </w:r>
      <w:r w:rsidRPr="003F191B">
        <w:rPr>
          <w:rFonts w:ascii="Times New Roman" w:eastAsia="標楷體" w:hAnsi="Times New Roman" w:cs="Times New Roman"/>
          <w:i/>
          <w:szCs w:val="24"/>
        </w:rPr>
        <w:t>-</w:t>
      </w:r>
      <w:r w:rsidRPr="003F191B">
        <w:rPr>
          <w:rFonts w:ascii="Times New Roman" w:eastAsia="標楷體" w:hAnsi="Times New Roman" w:cs="Times New Roman"/>
          <w:i/>
          <w:szCs w:val="24"/>
        </w:rPr>
        <w:t>現代化觀念與實務應用</w:t>
      </w:r>
      <w:r w:rsidRPr="003F191B">
        <w:rPr>
          <w:rFonts w:ascii="Times New Roman" w:eastAsia="標楷體" w:hAnsi="Times New Roman" w:cs="Times New Roman"/>
          <w:szCs w:val="24"/>
        </w:rPr>
        <w:t>，全華圖書股份有限公司，台北。</w:t>
      </w:r>
    </w:p>
    <w:p w14:paraId="0C70AAA2" w14:textId="77777777" w:rsidR="00631805" w:rsidRPr="003F191B" w:rsidRDefault="00631805" w:rsidP="002100D4">
      <w:pPr>
        <w:ind w:left="480" w:hangingChars="200" w:hanging="480"/>
        <w:jc w:val="both"/>
        <w:rPr>
          <w:rFonts w:ascii="Times New Roman" w:eastAsia="標楷體" w:hAnsi="Times New Roman" w:cs="Times New Roman"/>
          <w:szCs w:val="24"/>
        </w:rPr>
      </w:pPr>
      <w:r w:rsidRPr="003F191B">
        <w:rPr>
          <w:rFonts w:ascii="Times New Roman" w:eastAsia="標楷體" w:hAnsi="Times New Roman" w:cs="Times New Roman"/>
          <w:szCs w:val="24"/>
        </w:rPr>
        <w:t xml:space="preserve">Myers, R. H., Wong, K. L. and Gordy, H. M., 1964, </w:t>
      </w:r>
      <w:r w:rsidRPr="003F191B">
        <w:rPr>
          <w:rFonts w:ascii="Times New Roman" w:eastAsia="標楷體" w:hAnsi="Times New Roman" w:cs="Times New Roman"/>
          <w:i/>
          <w:szCs w:val="24"/>
        </w:rPr>
        <w:t>Reliability Engineering for Electronic Systems</w:t>
      </w:r>
      <w:r w:rsidRPr="003F191B">
        <w:rPr>
          <w:rFonts w:ascii="Times New Roman" w:eastAsia="標楷體" w:hAnsi="Times New Roman" w:cs="Times New Roman"/>
          <w:szCs w:val="24"/>
        </w:rPr>
        <w:t xml:space="preserve">, John Wiley, New York. </w:t>
      </w:r>
    </w:p>
    <w:p w14:paraId="594ECE89" w14:textId="77777777" w:rsidR="002100D4" w:rsidRPr="003F191B" w:rsidRDefault="002100D4" w:rsidP="00631805">
      <w:pPr>
        <w:jc w:val="both"/>
        <w:rPr>
          <w:rFonts w:ascii="Times New Roman" w:eastAsia="標楷體" w:hAnsi="Times New Roman" w:cs="Times New Roman"/>
          <w:szCs w:val="24"/>
        </w:rPr>
      </w:pPr>
    </w:p>
    <w:p w14:paraId="3F5634C3" w14:textId="77777777" w:rsidR="00631805" w:rsidRPr="003F191B" w:rsidRDefault="00631805" w:rsidP="00631805">
      <w:pPr>
        <w:jc w:val="both"/>
        <w:rPr>
          <w:rFonts w:ascii="Times New Roman" w:eastAsia="標楷體" w:hAnsi="Times New Roman" w:cs="Times New Roman"/>
          <w:szCs w:val="24"/>
        </w:rPr>
      </w:pPr>
      <w:proofErr w:type="gramStart"/>
      <w:r w:rsidRPr="003F191B">
        <w:rPr>
          <w:rFonts w:ascii="Times New Roman" w:eastAsia="標楷體" w:hAnsi="Times New Roman" w:cs="Times New Roman"/>
          <w:szCs w:val="24"/>
        </w:rPr>
        <w:t>書藉</w:t>
      </w:r>
      <w:proofErr w:type="gramEnd"/>
      <w:r w:rsidRPr="003F191B">
        <w:rPr>
          <w:rFonts w:ascii="Times New Roman" w:eastAsia="標楷體" w:hAnsi="Times New Roman" w:cs="Times New Roman"/>
          <w:szCs w:val="24"/>
        </w:rPr>
        <w:t>中之一章：</w:t>
      </w:r>
    </w:p>
    <w:p w14:paraId="6932F242" w14:textId="77777777" w:rsidR="00631805" w:rsidRPr="003F191B" w:rsidRDefault="00631805" w:rsidP="002100D4">
      <w:pPr>
        <w:ind w:left="480" w:hangingChars="200" w:hanging="480"/>
        <w:jc w:val="both"/>
        <w:rPr>
          <w:rFonts w:ascii="Times New Roman" w:eastAsia="標楷體" w:hAnsi="Times New Roman" w:cs="Times New Roman"/>
          <w:szCs w:val="24"/>
        </w:rPr>
      </w:pPr>
      <w:r w:rsidRPr="003F191B">
        <w:rPr>
          <w:rFonts w:ascii="Times New Roman" w:eastAsia="標楷體" w:hAnsi="Times New Roman" w:cs="Times New Roman"/>
          <w:szCs w:val="24"/>
        </w:rPr>
        <w:t xml:space="preserve">Hubele, N. F., Shahriari, H. and Cheng, C. S., 1991, A bivariate process capability vector, in statistics and design in process control, </w:t>
      </w:r>
      <w:r w:rsidRPr="003F191B">
        <w:rPr>
          <w:rFonts w:ascii="Times New Roman" w:eastAsia="標楷體" w:hAnsi="Times New Roman" w:cs="Times New Roman"/>
          <w:i/>
          <w:szCs w:val="24"/>
        </w:rPr>
        <w:t>Statistical Process Control in Manufacturing</w:t>
      </w:r>
      <w:r w:rsidRPr="003F191B">
        <w:rPr>
          <w:rFonts w:ascii="Times New Roman" w:eastAsia="標楷體" w:hAnsi="Times New Roman" w:cs="Times New Roman"/>
          <w:szCs w:val="24"/>
        </w:rPr>
        <w:t>, edited by Keats, J. B. and Montgomery, D. C., Marcel Dekker, New York, 299-310.</w:t>
      </w:r>
    </w:p>
    <w:p w14:paraId="6284AA83" w14:textId="77777777" w:rsidR="002100D4" w:rsidRPr="003F191B" w:rsidRDefault="002100D4" w:rsidP="00631805">
      <w:pPr>
        <w:jc w:val="both"/>
        <w:rPr>
          <w:rFonts w:ascii="Times New Roman" w:eastAsia="標楷體" w:hAnsi="Times New Roman" w:cs="Times New Roman"/>
          <w:szCs w:val="24"/>
        </w:rPr>
      </w:pPr>
    </w:p>
    <w:p w14:paraId="168E49F2" w14:textId="77777777" w:rsidR="00631805" w:rsidRPr="003F191B" w:rsidRDefault="00631805" w:rsidP="00631805">
      <w:pPr>
        <w:jc w:val="both"/>
        <w:rPr>
          <w:rFonts w:ascii="Times New Roman" w:eastAsia="標楷體" w:hAnsi="Times New Roman" w:cs="Times New Roman"/>
          <w:szCs w:val="24"/>
        </w:rPr>
      </w:pPr>
      <w:r w:rsidRPr="003F191B">
        <w:rPr>
          <w:rFonts w:ascii="Times New Roman" w:eastAsia="標楷體" w:hAnsi="Times New Roman" w:cs="Times New Roman"/>
          <w:szCs w:val="24"/>
        </w:rPr>
        <w:t>報告：</w:t>
      </w:r>
    </w:p>
    <w:p w14:paraId="6BB78108" w14:textId="77777777" w:rsidR="00631805" w:rsidRPr="003F191B" w:rsidRDefault="00631805" w:rsidP="002100D4">
      <w:pPr>
        <w:ind w:left="480" w:hangingChars="200" w:hanging="480"/>
        <w:jc w:val="both"/>
        <w:rPr>
          <w:rFonts w:ascii="Times New Roman" w:eastAsia="標楷體" w:hAnsi="Times New Roman" w:cs="Times New Roman"/>
          <w:szCs w:val="24"/>
        </w:rPr>
      </w:pPr>
      <w:r w:rsidRPr="003F191B">
        <w:rPr>
          <w:rFonts w:ascii="Times New Roman" w:eastAsia="標楷體" w:hAnsi="Times New Roman" w:cs="Times New Roman"/>
          <w:szCs w:val="24"/>
        </w:rPr>
        <w:t>蔡憲唐，</w:t>
      </w:r>
      <w:r w:rsidRPr="003F191B">
        <w:rPr>
          <w:rFonts w:ascii="Times New Roman" w:eastAsia="標楷體" w:hAnsi="Times New Roman" w:cs="Times New Roman"/>
          <w:szCs w:val="24"/>
        </w:rPr>
        <w:t>1992</w:t>
      </w:r>
      <w:r w:rsidRPr="003F191B">
        <w:rPr>
          <w:rFonts w:ascii="Times New Roman" w:eastAsia="標楷體" w:hAnsi="Times New Roman" w:cs="Times New Roman"/>
          <w:szCs w:val="24"/>
        </w:rPr>
        <w:t>，</w:t>
      </w:r>
      <w:r w:rsidRPr="003F191B">
        <w:rPr>
          <w:rFonts w:ascii="Times New Roman" w:eastAsia="標楷體" w:hAnsi="Times New Roman" w:cs="Times New Roman"/>
          <w:i/>
          <w:szCs w:val="24"/>
        </w:rPr>
        <w:t>田口方法中確認實驗失敗後的策略</w:t>
      </w:r>
      <w:r w:rsidRPr="003F191B">
        <w:rPr>
          <w:rFonts w:ascii="Times New Roman" w:eastAsia="標楷體" w:hAnsi="Times New Roman" w:cs="Times New Roman"/>
          <w:szCs w:val="24"/>
        </w:rPr>
        <w:t>，行政院國家科學委員會專題研究計畫成果報告。</w:t>
      </w:r>
    </w:p>
    <w:p w14:paraId="79DE11FB" w14:textId="77777777" w:rsidR="00631805" w:rsidRPr="003F191B" w:rsidRDefault="00631805" w:rsidP="002100D4">
      <w:pPr>
        <w:ind w:left="480" w:hangingChars="200" w:hanging="480"/>
        <w:jc w:val="both"/>
        <w:rPr>
          <w:rFonts w:ascii="Times New Roman" w:eastAsia="標楷體" w:hAnsi="Times New Roman" w:cs="Times New Roman"/>
          <w:szCs w:val="24"/>
        </w:rPr>
      </w:pPr>
      <w:proofErr w:type="spellStart"/>
      <w:r w:rsidRPr="003F191B">
        <w:rPr>
          <w:rFonts w:ascii="Times New Roman" w:eastAsia="標楷體" w:hAnsi="Times New Roman" w:cs="Times New Roman"/>
          <w:szCs w:val="24"/>
        </w:rPr>
        <w:t>Bullema</w:t>
      </w:r>
      <w:proofErr w:type="spellEnd"/>
      <w:r w:rsidRPr="003F191B">
        <w:rPr>
          <w:rFonts w:ascii="Times New Roman" w:eastAsia="標楷體" w:hAnsi="Times New Roman" w:cs="Times New Roman"/>
          <w:szCs w:val="24"/>
        </w:rPr>
        <w:t xml:space="preserve">, J. E., Hehl, C. J. G., Klomp, C. and </w:t>
      </w:r>
      <w:proofErr w:type="spellStart"/>
      <w:r w:rsidRPr="003F191B">
        <w:rPr>
          <w:rFonts w:ascii="Times New Roman" w:eastAsia="標楷體" w:hAnsi="Times New Roman" w:cs="Times New Roman"/>
          <w:szCs w:val="24"/>
        </w:rPr>
        <w:t>Nederhand</w:t>
      </w:r>
      <w:proofErr w:type="spellEnd"/>
      <w:r w:rsidRPr="003F191B">
        <w:rPr>
          <w:rFonts w:ascii="Times New Roman" w:eastAsia="標楷體" w:hAnsi="Times New Roman" w:cs="Times New Roman"/>
          <w:szCs w:val="24"/>
        </w:rPr>
        <w:t xml:space="preserve">, B. R. P., 1994, </w:t>
      </w:r>
      <w:r w:rsidRPr="003F191B">
        <w:rPr>
          <w:rFonts w:ascii="Times New Roman" w:eastAsia="標楷體" w:hAnsi="Times New Roman" w:cs="Times New Roman"/>
          <w:i/>
          <w:szCs w:val="24"/>
        </w:rPr>
        <w:t>Total Productive Maintenance: Towards Development of a Proactive Maintenance Concept</w:t>
      </w:r>
      <w:r w:rsidRPr="003F191B">
        <w:rPr>
          <w:rFonts w:ascii="Times New Roman" w:eastAsia="標楷體" w:hAnsi="Times New Roman" w:cs="Times New Roman"/>
          <w:szCs w:val="24"/>
        </w:rPr>
        <w:t>, Technical Report, Philips.</w:t>
      </w:r>
    </w:p>
    <w:p w14:paraId="5764B09C" w14:textId="77777777" w:rsidR="00350332" w:rsidRPr="003F191B" w:rsidRDefault="00350332" w:rsidP="00631805">
      <w:pPr>
        <w:jc w:val="both"/>
        <w:rPr>
          <w:rFonts w:ascii="Times New Roman" w:eastAsia="標楷體" w:hAnsi="Times New Roman" w:cs="Times New Roman"/>
          <w:szCs w:val="24"/>
        </w:rPr>
      </w:pPr>
    </w:p>
    <w:p w14:paraId="4CD83633" w14:textId="77777777" w:rsidR="00631805" w:rsidRPr="003F191B" w:rsidRDefault="00631805" w:rsidP="00631805">
      <w:pPr>
        <w:jc w:val="both"/>
        <w:rPr>
          <w:rFonts w:ascii="Times New Roman" w:eastAsia="標楷體" w:hAnsi="Times New Roman" w:cs="Times New Roman"/>
          <w:szCs w:val="24"/>
        </w:rPr>
      </w:pPr>
      <w:r w:rsidRPr="003F191B">
        <w:rPr>
          <w:rFonts w:ascii="Times New Roman" w:eastAsia="標楷體" w:hAnsi="Times New Roman" w:cs="Times New Roman"/>
          <w:szCs w:val="24"/>
        </w:rPr>
        <w:t>學位論文：</w:t>
      </w:r>
    </w:p>
    <w:p w14:paraId="1DA42117" w14:textId="77777777" w:rsidR="00631805" w:rsidRPr="003F191B" w:rsidRDefault="00631805" w:rsidP="002100D4">
      <w:pPr>
        <w:ind w:left="480" w:hangingChars="200" w:hanging="480"/>
        <w:jc w:val="both"/>
        <w:rPr>
          <w:rFonts w:ascii="Times New Roman" w:eastAsia="標楷體" w:hAnsi="Times New Roman" w:cs="Times New Roman"/>
          <w:szCs w:val="24"/>
        </w:rPr>
      </w:pPr>
      <w:r w:rsidRPr="003F191B">
        <w:rPr>
          <w:rFonts w:ascii="Times New Roman" w:eastAsia="標楷體" w:hAnsi="Times New Roman" w:cs="Times New Roman"/>
          <w:szCs w:val="24"/>
        </w:rPr>
        <w:t xml:space="preserve">Pan, J. N., 1984, </w:t>
      </w:r>
      <w:r w:rsidRPr="003F191B">
        <w:rPr>
          <w:rFonts w:ascii="Times New Roman" w:eastAsia="標楷體" w:hAnsi="Times New Roman" w:cs="Times New Roman"/>
          <w:i/>
          <w:szCs w:val="24"/>
        </w:rPr>
        <w:t>Reliability Prediction of the Series System with Spares Subject to Weibull Failure</w:t>
      </w:r>
      <w:r w:rsidRPr="003F191B">
        <w:rPr>
          <w:rFonts w:ascii="Times New Roman" w:eastAsia="標楷體" w:hAnsi="Times New Roman" w:cs="Times New Roman"/>
          <w:szCs w:val="24"/>
        </w:rPr>
        <w:t>, Ph.D. Dissertation, Texas Tech University, Lubbock, Texas.</w:t>
      </w:r>
    </w:p>
    <w:p w14:paraId="3C962BAC" w14:textId="77777777" w:rsidR="00631805" w:rsidRPr="003F191B" w:rsidRDefault="00631805" w:rsidP="002100D4">
      <w:pPr>
        <w:ind w:left="480" w:hangingChars="200" w:hanging="480"/>
        <w:jc w:val="both"/>
        <w:rPr>
          <w:rFonts w:ascii="Times New Roman" w:eastAsia="標楷體" w:hAnsi="Times New Roman" w:cs="Times New Roman"/>
          <w:szCs w:val="24"/>
        </w:rPr>
      </w:pPr>
      <w:r w:rsidRPr="003F191B">
        <w:rPr>
          <w:rFonts w:ascii="Times New Roman" w:eastAsia="標楷體" w:hAnsi="Times New Roman" w:cs="Times New Roman"/>
          <w:szCs w:val="24"/>
        </w:rPr>
        <w:t>鄭靜彥，</w:t>
      </w:r>
      <w:r w:rsidRPr="003F191B">
        <w:rPr>
          <w:rFonts w:ascii="Times New Roman" w:eastAsia="標楷體" w:hAnsi="Times New Roman" w:cs="Times New Roman"/>
          <w:szCs w:val="24"/>
        </w:rPr>
        <w:t>1996</w:t>
      </w:r>
      <w:r w:rsidRPr="003F191B">
        <w:rPr>
          <w:rFonts w:ascii="Times New Roman" w:eastAsia="標楷體" w:hAnsi="Times New Roman" w:cs="Times New Roman"/>
          <w:szCs w:val="24"/>
        </w:rPr>
        <w:t>，</w:t>
      </w:r>
      <w:r w:rsidRPr="003F191B">
        <w:rPr>
          <w:rFonts w:ascii="Times New Roman" w:eastAsia="標楷體" w:hAnsi="Times New Roman" w:cs="Times New Roman"/>
          <w:i/>
          <w:szCs w:val="24"/>
        </w:rPr>
        <w:t>以類神經網路辨識製程個別值數據之平均值、變異數及相關性的變化</w:t>
      </w:r>
      <w:r w:rsidRPr="003F191B">
        <w:rPr>
          <w:rFonts w:ascii="Times New Roman" w:eastAsia="標楷體" w:hAnsi="Times New Roman" w:cs="Times New Roman"/>
          <w:szCs w:val="24"/>
        </w:rPr>
        <w:t>，元智大學工業工程研究所碩士論文。</w:t>
      </w:r>
    </w:p>
    <w:p w14:paraId="681647CA" w14:textId="77777777" w:rsidR="00FB7001" w:rsidRDefault="00FB7001" w:rsidP="00FB7001">
      <w:pPr>
        <w:jc w:val="both"/>
        <w:rPr>
          <w:rFonts w:ascii="Times New Roman" w:eastAsia="標楷體" w:hAnsi="Times New Roman" w:cs="Times New Roman"/>
          <w:szCs w:val="24"/>
        </w:rPr>
      </w:pPr>
    </w:p>
    <w:p w14:paraId="39CCF636" w14:textId="77777777" w:rsidR="00FB7001" w:rsidRPr="003F191B" w:rsidRDefault="00FB7001" w:rsidP="00FB7001">
      <w:pPr>
        <w:rPr>
          <w:rFonts w:ascii="Times New Roman" w:eastAsia="標楷體" w:hAnsi="Times New Roman" w:cs="Times New Roman"/>
          <w:szCs w:val="24"/>
        </w:rPr>
      </w:pPr>
    </w:p>
    <w:p w14:paraId="070E49B1" w14:textId="77777777" w:rsidR="00631805" w:rsidRPr="00491718" w:rsidRDefault="00631805" w:rsidP="00631805">
      <w:pPr>
        <w:jc w:val="both"/>
        <w:rPr>
          <w:rFonts w:ascii="標楷體" w:eastAsia="標楷體" w:hAnsi="標楷體" w:cs="Times New Roman"/>
          <w:szCs w:val="24"/>
        </w:rPr>
      </w:pPr>
    </w:p>
    <w:sectPr w:rsidR="00631805" w:rsidRPr="0049171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3FE5E" w14:textId="77777777" w:rsidR="004C4A4B" w:rsidRDefault="004C4A4B" w:rsidP="00350332">
      <w:r>
        <w:separator/>
      </w:r>
    </w:p>
  </w:endnote>
  <w:endnote w:type="continuationSeparator" w:id="0">
    <w:p w14:paraId="45C095FD" w14:textId="77777777" w:rsidR="004C4A4B" w:rsidRDefault="004C4A4B" w:rsidP="0035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粗圓體">
    <w:panose1 w:val="020F0709000000000000"/>
    <w:charset w:val="88"/>
    <w:family w:val="modern"/>
    <w:pitch w:val="fixed"/>
    <w:sig w:usb0="A00002FF" w:usb1="38CFFDFA" w:usb2="00000016" w:usb3="00000000" w:csb0="00100001" w:csb1="00000000"/>
  </w:font>
  <w:font w:name="標楷體.A..">
    <w:altName w:val="標楷體"/>
    <w:panose1 w:val="00000000000000000000"/>
    <w:charset w:val="88"/>
    <w:family w:val="roman"/>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02145" w14:textId="77777777" w:rsidR="004C4A4B" w:rsidRDefault="004C4A4B" w:rsidP="00350332">
      <w:r>
        <w:separator/>
      </w:r>
    </w:p>
  </w:footnote>
  <w:footnote w:type="continuationSeparator" w:id="0">
    <w:p w14:paraId="6FDAB0C3" w14:textId="77777777" w:rsidR="004C4A4B" w:rsidRDefault="004C4A4B" w:rsidP="003503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805"/>
    <w:rsid w:val="00031A2A"/>
    <w:rsid w:val="000331BB"/>
    <w:rsid w:val="00056B6A"/>
    <w:rsid w:val="00082CC2"/>
    <w:rsid w:val="000A3BA9"/>
    <w:rsid w:val="000C3A09"/>
    <w:rsid w:val="000E6B80"/>
    <w:rsid w:val="00106A71"/>
    <w:rsid w:val="00174976"/>
    <w:rsid w:val="002100D4"/>
    <w:rsid w:val="00251388"/>
    <w:rsid w:val="00251F88"/>
    <w:rsid w:val="00252F6A"/>
    <w:rsid w:val="00254821"/>
    <w:rsid w:val="00267C77"/>
    <w:rsid w:val="00310865"/>
    <w:rsid w:val="00310CBC"/>
    <w:rsid w:val="00350332"/>
    <w:rsid w:val="00374029"/>
    <w:rsid w:val="003E4CC1"/>
    <w:rsid w:val="003E7ADD"/>
    <w:rsid w:val="003F191B"/>
    <w:rsid w:val="00411F65"/>
    <w:rsid w:val="00442B81"/>
    <w:rsid w:val="00442EA2"/>
    <w:rsid w:val="00472447"/>
    <w:rsid w:val="00491718"/>
    <w:rsid w:val="004C4A4B"/>
    <w:rsid w:val="004D3B75"/>
    <w:rsid w:val="00546996"/>
    <w:rsid w:val="0057256E"/>
    <w:rsid w:val="00631805"/>
    <w:rsid w:val="00635266"/>
    <w:rsid w:val="00643A62"/>
    <w:rsid w:val="006949EA"/>
    <w:rsid w:val="006C1DE3"/>
    <w:rsid w:val="00706FD4"/>
    <w:rsid w:val="00717433"/>
    <w:rsid w:val="00750889"/>
    <w:rsid w:val="00763937"/>
    <w:rsid w:val="00780BD0"/>
    <w:rsid w:val="007A254A"/>
    <w:rsid w:val="00803715"/>
    <w:rsid w:val="00834685"/>
    <w:rsid w:val="0085326C"/>
    <w:rsid w:val="00860F60"/>
    <w:rsid w:val="00872905"/>
    <w:rsid w:val="008A305B"/>
    <w:rsid w:val="008B1F58"/>
    <w:rsid w:val="008E4023"/>
    <w:rsid w:val="009564A0"/>
    <w:rsid w:val="0096294A"/>
    <w:rsid w:val="00983DB2"/>
    <w:rsid w:val="009A5112"/>
    <w:rsid w:val="009B515F"/>
    <w:rsid w:val="009D1183"/>
    <w:rsid w:val="009F070F"/>
    <w:rsid w:val="00A07C69"/>
    <w:rsid w:val="00A31AA6"/>
    <w:rsid w:val="00A4640C"/>
    <w:rsid w:val="00AF0ADF"/>
    <w:rsid w:val="00B22818"/>
    <w:rsid w:val="00B34C86"/>
    <w:rsid w:val="00B6693D"/>
    <w:rsid w:val="00B978B6"/>
    <w:rsid w:val="00C17A27"/>
    <w:rsid w:val="00C20923"/>
    <w:rsid w:val="00CB0F88"/>
    <w:rsid w:val="00CC4731"/>
    <w:rsid w:val="00CC7DF7"/>
    <w:rsid w:val="00CF6435"/>
    <w:rsid w:val="00CF65D6"/>
    <w:rsid w:val="00D07DD8"/>
    <w:rsid w:val="00DD1714"/>
    <w:rsid w:val="00E319CF"/>
    <w:rsid w:val="00E90D78"/>
    <w:rsid w:val="00EC4678"/>
    <w:rsid w:val="00F43128"/>
    <w:rsid w:val="00F51405"/>
    <w:rsid w:val="00F632D2"/>
    <w:rsid w:val="00F7695A"/>
    <w:rsid w:val="00F831E9"/>
    <w:rsid w:val="00FA35AE"/>
    <w:rsid w:val="00FB7001"/>
    <w:rsid w:val="00FB7B17"/>
    <w:rsid w:val="00FF6B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9F08A"/>
  <w15:chartTrackingRefBased/>
  <w15:docId w15:val="{3DADF99C-8BB2-45AA-B1A2-86537B2FC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332"/>
    <w:pPr>
      <w:tabs>
        <w:tab w:val="center" w:pos="4153"/>
        <w:tab w:val="right" w:pos="8306"/>
      </w:tabs>
      <w:snapToGrid w:val="0"/>
    </w:pPr>
    <w:rPr>
      <w:sz w:val="20"/>
      <w:szCs w:val="20"/>
    </w:rPr>
  </w:style>
  <w:style w:type="character" w:customStyle="1" w:styleId="a4">
    <w:name w:val="頁首 字元"/>
    <w:basedOn w:val="a0"/>
    <w:link w:val="a3"/>
    <w:uiPriority w:val="99"/>
    <w:rsid w:val="00350332"/>
    <w:rPr>
      <w:sz w:val="20"/>
      <w:szCs w:val="20"/>
    </w:rPr>
  </w:style>
  <w:style w:type="paragraph" w:styleId="a5">
    <w:name w:val="footer"/>
    <w:basedOn w:val="a"/>
    <w:link w:val="a6"/>
    <w:uiPriority w:val="99"/>
    <w:unhideWhenUsed/>
    <w:rsid w:val="00350332"/>
    <w:pPr>
      <w:tabs>
        <w:tab w:val="center" w:pos="4153"/>
        <w:tab w:val="right" w:pos="8306"/>
      </w:tabs>
      <w:snapToGrid w:val="0"/>
    </w:pPr>
    <w:rPr>
      <w:sz w:val="20"/>
      <w:szCs w:val="20"/>
    </w:rPr>
  </w:style>
  <w:style w:type="character" w:customStyle="1" w:styleId="a6">
    <w:name w:val="頁尾 字元"/>
    <w:basedOn w:val="a0"/>
    <w:link w:val="a5"/>
    <w:uiPriority w:val="99"/>
    <w:rsid w:val="00350332"/>
    <w:rPr>
      <w:sz w:val="20"/>
      <w:szCs w:val="20"/>
    </w:rPr>
  </w:style>
  <w:style w:type="paragraph" w:styleId="a7">
    <w:name w:val="Balloon Text"/>
    <w:basedOn w:val="a"/>
    <w:link w:val="a8"/>
    <w:uiPriority w:val="99"/>
    <w:semiHidden/>
    <w:unhideWhenUsed/>
    <w:rsid w:val="00DD171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D1714"/>
    <w:rPr>
      <w:rFonts w:asciiTheme="majorHAnsi" w:eastAsiaTheme="majorEastAsia" w:hAnsiTheme="majorHAnsi" w:cstheme="majorBidi"/>
      <w:sz w:val="18"/>
      <w:szCs w:val="18"/>
    </w:rPr>
  </w:style>
  <w:style w:type="paragraph" w:customStyle="1" w:styleId="Default">
    <w:name w:val="Default"/>
    <w:rsid w:val="00CC7DF7"/>
    <w:pPr>
      <w:widowControl w:val="0"/>
      <w:autoSpaceDE w:val="0"/>
      <w:autoSpaceDN w:val="0"/>
      <w:adjustRightInd w:val="0"/>
    </w:pPr>
    <w:rPr>
      <w:rFonts w:ascii="Times New Roman" w:hAnsi="Times New Roman" w:cs="Times New Roman"/>
      <w:color w:val="000000"/>
      <w:kern w:val="0"/>
      <w:szCs w:val="24"/>
    </w:rPr>
  </w:style>
  <w:style w:type="character" w:styleId="a9">
    <w:name w:val="Hyperlink"/>
    <w:rsid w:val="009A5112"/>
    <w:rPr>
      <w:color w:val="0000FF"/>
      <w:u w:val="single"/>
    </w:rPr>
  </w:style>
  <w:style w:type="paragraph" w:styleId="2">
    <w:name w:val="Body Text Indent 2"/>
    <w:basedOn w:val="a"/>
    <w:link w:val="20"/>
    <w:rsid w:val="009A5112"/>
    <w:pPr>
      <w:ind w:firstLine="482"/>
      <w:jc w:val="both"/>
    </w:pPr>
    <w:rPr>
      <w:rFonts w:ascii="Times New Roman" w:eastAsia="新細明體" w:hAnsi="Times New Roman" w:cs="Times New Roman"/>
      <w:szCs w:val="20"/>
    </w:rPr>
  </w:style>
  <w:style w:type="character" w:customStyle="1" w:styleId="20">
    <w:name w:val="本文縮排 2 字元"/>
    <w:basedOn w:val="a0"/>
    <w:link w:val="2"/>
    <w:rsid w:val="009A5112"/>
    <w:rPr>
      <w:rFonts w:ascii="Times New Roman"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567</Words>
  <Characters>3236</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蔡宜均</cp:lastModifiedBy>
  <cp:revision>3</cp:revision>
  <cp:lastPrinted>2017-03-17T09:05:00Z</cp:lastPrinted>
  <dcterms:created xsi:type="dcterms:W3CDTF">2025-05-12T07:35:00Z</dcterms:created>
  <dcterms:modified xsi:type="dcterms:W3CDTF">2025-05-23T07:25:00Z</dcterms:modified>
</cp:coreProperties>
</file>